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BE6A" w14:textId="77777777" w:rsidR="00731CC6" w:rsidRDefault="00731CC6" w:rsidP="00731CC6">
      <w:pPr>
        <w:pStyle w:val="Overskrift4"/>
        <w:rPr>
          <w:rFonts w:ascii="Gilroy" w:hAnsi="Gilroy"/>
          <w:i w:val="0"/>
          <w:iCs w:val="0"/>
          <w:sz w:val="40"/>
          <w:szCs w:val="40"/>
        </w:rPr>
      </w:pPr>
    </w:p>
    <w:p w14:paraId="18E9C003" w14:textId="77777777" w:rsidR="00731CC6" w:rsidRDefault="00731CC6" w:rsidP="00731CC6">
      <w:pPr>
        <w:pStyle w:val="Overskrift4"/>
        <w:rPr>
          <w:rFonts w:ascii="Gilroy" w:hAnsi="Gilroy"/>
          <w:i w:val="0"/>
          <w:iCs w:val="0"/>
          <w:sz w:val="40"/>
          <w:szCs w:val="40"/>
        </w:rPr>
      </w:pPr>
    </w:p>
    <w:p w14:paraId="2510D53E" w14:textId="77777777" w:rsidR="00962442" w:rsidRPr="007C0BD3" w:rsidRDefault="00962442" w:rsidP="00962442">
      <w:pPr>
        <w:pStyle w:val="Overskrift1"/>
        <w:rPr>
          <w:rFonts w:ascii="Gilroy" w:hAnsi="Gilroy"/>
          <w:color w:val="00B050"/>
          <w:sz w:val="40"/>
          <w:szCs w:val="40"/>
        </w:rPr>
      </w:pPr>
      <w:r w:rsidRPr="007C0BD3">
        <w:rPr>
          <w:rStyle w:val="title-container"/>
          <w:rFonts w:ascii="Gilroy" w:hAnsi="Gilroy"/>
          <w:color w:val="00B050"/>
          <w:sz w:val="40"/>
          <w:szCs w:val="40"/>
        </w:rPr>
        <w:t>Nutzungsbedingungen</w:t>
      </w:r>
    </w:p>
    <w:p w14:paraId="66E24E1E" w14:textId="77777777" w:rsidR="00962442" w:rsidRPr="007C0BD3" w:rsidRDefault="00962442" w:rsidP="00731CC6">
      <w:pPr>
        <w:pStyle w:val="Overskrift4"/>
        <w:rPr>
          <w:rFonts w:ascii="Gilroy" w:hAnsi="Gilroy"/>
          <w:i w:val="0"/>
          <w:iCs w:val="0"/>
          <w:color w:val="00B050"/>
          <w:sz w:val="40"/>
          <w:szCs w:val="40"/>
        </w:rPr>
      </w:pPr>
    </w:p>
    <w:p w14:paraId="37E3D60D" w14:textId="4536EB01" w:rsidR="00731CC6" w:rsidRPr="007C0BD3" w:rsidRDefault="00731CC6" w:rsidP="00731CC6">
      <w:pPr>
        <w:pStyle w:val="Overskrift4"/>
        <w:rPr>
          <w:rFonts w:ascii="Gilroy" w:hAnsi="Gilroy"/>
          <w:i w:val="0"/>
          <w:iCs w:val="0"/>
          <w:color w:val="00B050"/>
          <w:sz w:val="24"/>
          <w:szCs w:val="24"/>
        </w:rPr>
      </w:pPr>
      <w:r w:rsidRPr="007C0BD3">
        <w:rPr>
          <w:rFonts w:ascii="Gilroy" w:hAnsi="Gilroy"/>
          <w:i w:val="0"/>
          <w:iCs w:val="0"/>
          <w:color w:val="00B050"/>
          <w:sz w:val="24"/>
          <w:szCs w:val="24"/>
        </w:rPr>
        <w:t>Allgemeine Nutzungsbedingungen der GASA GROUP Germany GmbH</w:t>
      </w:r>
    </w:p>
    <w:p w14:paraId="3A97926E" w14:textId="77777777" w:rsidR="00731CC6" w:rsidRPr="00731CC6" w:rsidRDefault="00731CC6" w:rsidP="00731CC6">
      <w:pPr>
        <w:pStyle w:val="NormalWeb"/>
        <w:jc w:val="center"/>
        <w:rPr>
          <w:rFonts w:ascii="Gilroy" w:hAnsi="Gilroy"/>
          <w:sz w:val="18"/>
          <w:szCs w:val="18"/>
        </w:rPr>
      </w:pPr>
      <w:r w:rsidRPr="00731CC6">
        <w:rPr>
          <w:rFonts w:ascii="Cambria" w:hAnsi="Cambria" w:cs="Cambria"/>
          <w:sz w:val="18"/>
          <w:szCs w:val="18"/>
        </w:rPr>
        <w:t> </w:t>
      </w:r>
      <w:r w:rsidRPr="00731CC6">
        <w:rPr>
          <w:rFonts w:ascii="Gilroy" w:hAnsi="Gilroy"/>
          <w:sz w:val="18"/>
          <w:szCs w:val="18"/>
        </w:rPr>
        <w:t>Stand 01.11.2018</w:t>
      </w:r>
    </w:p>
    <w:p w14:paraId="63D95A67"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1. Informationen zum Urheberrecht</w:t>
      </w:r>
    </w:p>
    <w:p w14:paraId="246E1675" w14:textId="77777777" w:rsidR="00731CC6" w:rsidRPr="00035ABD" w:rsidRDefault="00731CC6" w:rsidP="00731CC6">
      <w:pPr>
        <w:pStyle w:val="NormalWeb"/>
        <w:rPr>
          <w:rFonts w:ascii="Gilroy" w:hAnsi="Gilroy"/>
          <w:sz w:val="16"/>
          <w:szCs w:val="16"/>
        </w:rPr>
      </w:pPr>
      <w:r w:rsidRPr="00035ABD">
        <w:rPr>
          <w:rFonts w:ascii="Gilroy" w:hAnsi="Gilroy"/>
          <w:sz w:val="16"/>
          <w:szCs w:val="16"/>
        </w:rPr>
        <w:t>Alle Informationen dieser Web-Seite werden wie angegeben ohne Anspruch auf Richtigkeit, Vollständigkeit oder Aktualität zur Verfügung gestellt. Wenn nicht ausdrücklich anderweitig in dieser Publikation zu verstehen gegeben, und zwar in Zusammenhang mit einem bestimmten Ausschnitt, einer Datei, oder einem Dokument, ist jedermann dazu berechtigt, dieses Dokument anzusehen, zu kopieren, zu drucken und zu verteilen, unter den folgenden Bedingungen: Das Dokument darf nur für nichtkommerzielle, die Rechtsgrundlagen der Bundesrepublik Deutschland erfüllende, Informationszwecke genutzt werden. Jede Kopie dieses Dokuments oder eines Teils davon muss diese urheberrechtliche Erklärung und das urheberrechtliche Schutzzeichen des Betreibers enthalten. Das Dokument, jede Kopie des Dokuments oder eines Teils davon dürfen nicht ohne die Zustimmung des Betreibers in Textform verändert werden. Der Betreiber behält sich das Recht vor, diese Genehmigung jederzeit zu widerrufen, und jede Nutzung muss sofort eingestellt werden, sobald eine Bekanntmachung seitens des Betreibers in Textform veröffentlicht wird.</w:t>
      </w:r>
    </w:p>
    <w:p w14:paraId="2E6055B4"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2. Vertragliche Zusicherungen und Verzichterklärungen</w:t>
      </w:r>
    </w:p>
    <w:p w14:paraId="40C4B401" w14:textId="77777777" w:rsidR="00731CC6" w:rsidRPr="00035ABD" w:rsidRDefault="00731CC6" w:rsidP="00731CC6">
      <w:pPr>
        <w:pStyle w:val="NormalWeb"/>
        <w:rPr>
          <w:rFonts w:ascii="Gilroy" w:hAnsi="Gilroy"/>
          <w:sz w:val="16"/>
          <w:szCs w:val="16"/>
        </w:rPr>
      </w:pPr>
      <w:r w:rsidRPr="00035ABD">
        <w:rPr>
          <w:rFonts w:ascii="Gilroy" w:hAnsi="Gilroy"/>
          <w:sz w:val="16"/>
          <w:szCs w:val="16"/>
        </w:rPr>
        <w:t>Die Website GASA GROUP Germany GmbH steht Ihnen - soweit nicht anders vereinbart - kostenlos zur Verfügung. Die Betreiber übernehmen keinerlei Gewähr für Richtigkeit der enthaltenen Informationen, Verfügbarkeit der Dienste, Verlust von auf GASA GROUP Germany GmbH abgespeicherten Daten oder Nutzbarkeit für irgendeinen bestimmten Zweck. Die Betreiber haften auch nicht für Folgeschäden, die auf einer Nutzung des Angebotes beruhen. Soweit ein Haftungsausschluss nicht in Betracht kommt, haften die Betreiber lediglich für grobe Fahrlässigkeit und Vorsatz. Produkt- und Firmennamen sind Marken der jeweiligen Eigentümer und werden auf diesen Seiten ausschließlich zu Informationszwecken eingesetzt.</w:t>
      </w:r>
      <w:r w:rsidRPr="00035ABD">
        <w:rPr>
          <w:rFonts w:ascii="Gilroy" w:hAnsi="Gilroy"/>
          <w:sz w:val="16"/>
          <w:szCs w:val="16"/>
        </w:rPr>
        <w:br/>
        <w:t>Diese Publikation könnte technische oder andere Ungenauigkeiten enthalten oder Schreib- oder Tippfehler. Von Zeit zu Zeit werden der vorliegenden Information Änderungen hinzugefügt; diese Änderungen werden in neuen Ausgaben der Publikation eingefügt. Der Betreiber kann jederzeit Verbesserungen und/oder Veränderungen an den Angeboten vornehmen, die in dieser Publikation beschrieben werden.</w:t>
      </w:r>
    </w:p>
    <w:p w14:paraId="553A6D7E"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3. Meinungsäußerungen bei Kommentaren und im Forum</w:t>
      </w:r>
    </w:p>
    <w:p w14:paraId="3D876087" w14:textId="77777777" w:rsidR="00731CC6" w:rsidRPr="00035ABD" w:rsidRDefault="00731CC6" w:rsidP="00731CC6">
      <w:pPr>
        <w:pStyle w:val="NormalWeb"/>
        <w:rPr>
          <w:rFonts w:ascii="Gilroy" w:hAnsi="Gilroy"/>
          <w:sz w:val="16"/>
          <w:szCs w:val="16"/>
        </w:rPr>
      </w:pPr>
      <w:r w:rsidRPr="00035ABD">
        <w:rPr>
          <w:rFonts w:ascii="Gilroy" w:hAnsi="Gilroy"/>
          <w:sz w:val="16"/>
          <w:szCs w:val="16"/>
        </w:rPr>
        <w:t>Aufgrund der sich ständig verändernden Inhalte bei Kommentaren und im Forum ist es dem Betreiber nicht möglich, alle Beiträge lückenlos zu sichten, inhaltlich zu prüfen und die unmittelbare aktive Kontrolle darüber auszuüben. Es wird keine Verantwortung für den Inhalt, die Korrektheit und die Form der eingestellten Beiträge übernommen.</w:t>
      </w:r>
    </w:p>
    <w:p w14:paraId="0D8EE826"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3a. Spezielle Bestimmungen für angemeldete Nutzer</w:t>
      </w:r>
    </w:p>
    <w:p w14:paraId="3E6CA9C2" w14:textId="77777777" w:rsidR="00731CC6" w:rsidRPr="00035ABD" w:rsidRDefault="00731CC6" w:rsidP="00731CC6">
      <w:pPr>
        <w:pStyle w:val="NormalWeb"/>
        <w:rPr>
          <w:rFonts w:ascii="Gilroy" w:hAnsi="Gilroy"/>
          <w:sz w:val="16"/>
          <w:szCs w:val="16"/>
        </w:rPr>
      </w:pPr>
      <w:r w:rsidRPr="00035ABD">
        <w:rPr>
          <w:rFonts w:ascii="Gilroy" w:hAnsi="Gilroy"/>
          <w:sz w:val="16"/>
          <w:szCs w:val="16"/>
        </w:rPr>
        <w:t xml:space="preserve">Mit der Anmeldung bei GASA GROUP Germany GmbH erklärt sich der Nutzer - nachfolgend »Mitglied« gegenüber dem Betreiber mit folgenden Nutzungsbedingungen einverstanden: Mitglieder, die sich an Diskussionsforen und Kommentaren beteiligen, verpflichten sich dazu, </w:t>
      </w:r>
      <w:r w:rsidRPr="00035ABD">
        <w:rPr>
          <w:rFonts w:ascii="Gilroy" w:hAnsi="Gilroy"/>
          <w:sz w:val="16"/>
          <w:szCs w:val="16"/>
        </w:rPr>
        <w:br/>
        <w:t xml:space="preserve">1. Sich in Ihren Beiträgen jeglicher Beleidigungen, strafbarer Inhalte, Pornographie und grober Ausdrucksweise zu enthalten. </w:t>
      </w:r>
      <w:r w:rsidRPr="00035ABD">
        <w:rPr>
          <w:rFonts w:ascii="Gilroy" w:hAnsi="Gilroy"/>
          <w:sz w:val="16"/>
          <w:szCs w:val="16"/>
        </w:rPr>
        <w:br/>
        <w:t xml:space="preserve">2. Die alleinige Verantwortung für die von ihnen eingestellten Inhalte zu tragen, Rechte Dritter (insbesondere Marken-, Urheber- und Persönlichkeitsrechte) nicht zu verletzen und die Betreiber von GASA GROUP Germany GmbH von durch ihre Beiträge ausgelösten Ansprüchen Dritter vollständig freizustellen. </w:t>
      </w:r>
      <w:r w:rsidRPr="00035ABD">
        <w:rPr>
          <w:rFonts w:ascii="Gilroy" w:hAnsi="Gilroy"/>
          <w:sz w:val="16"/>
          <w:szCs w:val="16"/>
        </w:rPr>
        <w:br/>
        <w:t xml:space="preserve">3. Weder in Foren noch in Kommentaren Werbung irgendwelcher Art einzustellen oder Foren und Kommentare zu irgendeiner Art gewerblicher Tätigkeit zu nutzen. Insbesondere gilt das für die Veröffentlichung von »0900«-Rufnummern zu irgendeinem Zweck. Es besteht keinerlei Anspruch auf Veröffentlichung von eingereichten Kommentaren oder Forenbeiträgen. Die Betreiber von GASA GROUP Germany GmbH behalten sich vor, Kommentare und Forenbeiträge nach eigenem Ermessen zu editieren oder zu löschen. Bei Verletzungen der </w:t>
      </w:r>
      <w:r w:rsidRPr="00035ABD">
        <w:rPr>
          <w:rFonts w:ascii="Gilroy" w:hAnsi="Gilroy"/>
          <w:sz w:val="16"/>
          <w:szCs w:val="16"/>
        </w:rPr>
        <w:lastRenderedPageBreak/>
        <w:t>Pflichten unter 1), 2) und 3) behalten sich die Betreiber ferner vor, die Mitgliedschaft zeitlich begrenzt zu sperren oder dauernd zu löschen.</w:t>
      </w:r>
    </w:p>
    <w:p w14:paraId="69B95AE7"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4. Einreichen von Beiträgen und Artikeln</w:t>
      </w:r>
    </w:p>
    <w:p w14:paraId="06E1518C" w14:textId="77777777" w:rsidR="00731CC6" w:rsidRPr="00035ABD" w:rsidRDefault="00731CC6" w:rsidP="00731CC6">
      <w:pPr>
        <w:pStyle w:val="NormalWeb"/>
        <w:rPr>
          <w:rFonts w:ascii="Gilroy" w:hAnsi="Gilroy"/>
          <w:sz w:val="16"/>
          <w:szCs w:val="16"/>
        </w:rPr>
      </w:pPr>
      <w:r w:rsidRPr="00035ABD">
        <w:rPr>
          <w:rFonts w:ascii="Gilroy" w:hAnsi="Gilroy"/>
          <w:sz w:val="16"/>
          <w:szCs w:val="16"/>
        </w:rPr>
        <w:t>Soweit das Mitglied von der Möglichkeit Gebrauch macht, eigene Beiträge für redaktionellen Teil von GASA GROUP Germany GmbH einzureichen, gilt Folgendes: Voraussetzung für das Posten eigener Beiträge ist, dass das Mitglied seinen vollständigen und korrekten Vor- und Nachnamen in sein GASA GROUP Germany GmbH - Benutzerprofil eingetragen hat oder nach dem Einreichen des Artikels dort einträgt. Mit dem dort eingetragenen Namen wird der eingereichte Beitrag bei Veröffentlichung (öffentlich) gekennzeichnet.</w:t>
      </w:r>
      <w:r w:rsidRPr="00035ABD">
        <w:rPr>
          <w:rFonts w:ascii="Gilroy" w:hAnsi="Gilroy"/>
          <w:sz w:val="16"/>
          <w:szCs w:val="16"/>
        </w:rPr>
        <w:br/>
        <w:t>Das Mitglied gibt für alle Beiträge, die von ihm oder ihr zukünftig auf GASA GROUP Germany GmbH eingereicht werden, folgende Erklärungen ab:</w:t>
      </w:r>
    </w:p>
    <w:p w14:paraId="0D02247B" w14:textId="77777777" w:rsidR="00731CC6" w:rsidRPr="00035ABD" w:rsidRDefault="00731CC6" w:rsidP="00731CC6">
      <w:pPr>
        <w:pStyle w:val="NormalWeb"/>
        <w:rPr>
          <w:rFonts w:ascii="Gilroy" w:hAnsi="Gilroy"/>
          <w:sz w:val="16"/>
          <w:szCs w:val="16"/>
        </w:rPr>
      </w:pPr>
      <w:r w:rsidRPr="00035ABD">
        <w:rPr>
          <w:rFonts w:ascii="Gilroy" w:hAnsi="Gilroy"/>
          <w:sz w:val="16"/>
          <w:szCs w:val="16"/>
        </w:rPr>
        <w:t>1. Das Mitglied versichert, das die eingereichten Beiträge frei von Rechten Dritter, insbesondere Urheber-, Marken- oder Persönlichkeitsrechten sind. Dies gilt für alle eingereichten Beiträge und Bildwerke.</w:t>
      </w:r>
      <w:r w:rsidRPr="00035ABD">
        <w:rPr>
          <w:rFonts w:ascii="Gilroy" w:hAnsi="Gilroy"/>
          <w:sz w:val="16"/>
          <w:szCs w:val="16"/>
        </w:rPr>
        <w:br/>
        <w:t>2. Das Mitglied räumt den Betreibern von GASA GROUP Germany GmbH ein uneingeschränktes Nutzungsrecht an den eingereichten Beiträgen ein. Dieses umfasst die Veröffentlichung im Internet auf GASA GROUP Germany GmbH sowie auf anderen Internetservern, in Newslettern, Printmedien und anderen Publikationen.</w:t>
      </w:r>
      <w:r w:rsidRPr="00035ABD">
        <w:rPr>
          <w:rFonts w:ascii="Gilroy" w:hAnsi="Gilroy"/>
          <w:sz w:val="16"/>
          <w:szCs w:val="16"/>
        </w:rPr>
        <w:br/>
        <w:t>3. Eingereichte Beiträge werden auf Verlangen des Mitgliedes per Email an die Adresse des Webmasters wieder gelöscht bzw. anonymisiert. Die Löschung bzw. Anonymisierung erfolgt innerhalb von 7 Tagen nach der Mitteilung. Für Folgeschäden, die dem Mitglied aus der verspäteten Löschung des Beitrages entstehen haften die Betreiber nur insoweit, als sie nicht auf einer Pflichtverletzung des Mitgliedes (oben unter 1), 2) und 3) ) und soweit sie darüber hinaus auf grobem Verschulden oder Vorsatz der Betreiber von GASA GROUP Germany GmbH beruhen. Wir weisen in diesem Zusammenhang ausdrücklich darauf hin, dass GASA GROUP Germany GmbH regelmäßig von Suchmaschinen indexiert wird, und dass wir keinen Einfluss darauf haben, ob, wo und wie lange bei uns veröffentlichte Beiträge möglicherweise auch nach Löschung bei GASA GROUP Germany GmbH in Datenbanken von Suchmaschinen und Webkatalogen gespeichert werden und abrufbar sind.</w:t>
      </w:r>
      <w:r w:rsidRPr="00035ABD">
        <w:rPr>
          <w:rFonts w:ascii="Gilroy" w:hAnsi="Gilroy"/>
          <w:sz w:val="16"/>
          <w:szCs w:val="16"/>
        </w:rPr>
        <w:br/>
        <w:t>4. Es besteht keinerlei Anspruch auf Speicherung, Veröffentlichung oder Archivierung der eingereichten Beiträge. Die Betreiber behalten sich vor, eingereichte Beiträge ohne Angabe von Gründen nicht zu veröffentlichen, vor Veröffentlichung zu editieren oder nach Veröffentlichung nach freiem Ermessen wieder zu löschen.</w:t>
      </w:r>
      <w:r w:rsidRPr="00035ABD">
        <w:rPr>
          <w:rFonts w:ascii="Gilroy" w:hAnsi="Gilroy"/>
          <w:sz w:val="16"/>
          <w:szCs w:val="16"/>
        </w:rPr>
        <w:br/>
        <w:t>5. Durch die Veröffentlichung eingereichter Beiträge entstehen keinerlei Vergütungsansprüche (Honorare, Lizenzgebühren, Aufwendungsentschädigungen oder ähnliches) des Mitgliedes gegenüber GASA GROUP Germany GmbH. Die Mitarbeit ist ehrenamtlich (unentgeltlich).</w:t>
      </w:r>
    </w:p>
    <w:p w14:paraId="263E3423"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5. Erklärung zum Datenschutz (Privacy Policy)</w:t>
      </w:r>
    </w:p>
    <w:p w14:paraId="3B62F80F" w14:textId="77777777" w:rsidR="00731CC6" w:rsidRPr="00035ABD" w:rsidRDefault="00731CC6" w:rsidP="00731CC6">
      <w:pPr>
        <w:pStyle w:val="NormalWeb"/>
        <w:rPr>
          <w:rFonts w:ascii="Gilroy" w:hAnsi="Gilroy"/>
          <w:sz w:val="16"/>
          <w:szCs w:val="16"/>
        </w:rPr>
      </w:pPr>
      <w:r w:rsidRPr="00035ABD">
        <w:rPr>
          <w:rFonts w:ascii="Gilroy" w:hAnsi="Gilroy"/>
          <w:sz w:val="16"/>
          <w:szCs w:val="16"/>
        </w:rPr>
        <w:t>Sofern innerhalb des Internetangebotes die Möglichkeit zur Eingabe persönlicher oder geschäftlicher Daten genutzt wird, so erfolgt die Preisgabe dieser Daten seitens des Nutzers auf ausdrücklich freiwilliger Basis. Die Inanspruchnahme unseres Dienstes ist - soweit technisch möglich und zumutbar - auch ohne Angabe solcher Daten bzw. unter Angabe anonymisierter Daten oder eines Pseudonyms gestattet. Weitere wichtige Informationen zum Thema Datenschutz finden sich in unserer Erklärung zum Datenschutz (Privacy Policy).</w:t>
      </w:r>
    </w:p>
    <w:p w14:paraId="5ED32D04"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6. Registrierung und Passwort</w:t>
      </w:r>
    </w:p>
    <w:p w14:paraId="6672DCED" w14:textId="77777777" w:rsidR="00731CC6" w:rsidRPr="00035ABD" w:rsidRDefault="00731CC6" w:rsidP="00731CC6">
      <w:pPr>
        <w:pStyle w:val="NormalWeb"/>
        <w:rPr>
          <w:rFonts w:ascii="Gilroy" w:hAnsi="Gilroy"/>
          <w:sz w:val="16"/>
          <w:szCs w:val="16"/>
        </w:rPr>
      </w:pPr>
      <w:r w:rsidRPr="00035ABD">
        <w:rPr>
          <w:rFonts w:ascii="Gilroy" w:hAnsi="Gilroy"/>
          <w:sz w:val="16"/>
          <w:szCs w:val="16"/>
        </w:rPr>
        <w:t>Der Benutzer ist verpflichtet, die Kombination Benutzername/Passwort vertraulich zu behandeln und nicht an Dritte weiterzugeben. Bei Verdacht auf Missbrauch der Zugangsdaten ist der Betreiber zu informieren.</w:t>
      </w:r>
    </w:p>
    <w:p w14:paraId="5F924E35"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7. Hinweis gemäß Telemediengesetz</w:t>
      </w:r>
    </w:p>
    <w:p w14:paraId="0ACF267E" w14:textId="77777777" w:rsidR="00731CC6" w:rsidRPr="00035ABD" w:rsidRDefault="00731CC6" w:rsidP="00731CC6">
      <w:pPr>
        <w:pStyle w:val="NormalWeb"/>
        <w:rPr>
          <w:rFonts w:ascii="Gilroy" w:hAnsi="Gilroy"/>
          <w:sz w:val="16"/>
          <w:szCs w:val="16"/>
        </w:rPr>
      </w:pPr>
      <w:r w:rsidRPr="00035ABD">
        <w:rPr>
          <w:rFonts w:ascii="Gilroy" w:hAnsi="Gilroy"/>
          <w:sz w:val="16"/>
          <w:szCs w:val="16"/>
        </w:rPr>
        <w:t>Für Internetseiten Dritter, auf die dieses Angebot durch sog. Links verweist, tragen die jeweiligen Anbieter die Verantwortung. Der Betreiber ist für den Inhalt solcher Seiten Dritter nicht verantwortlich. Des Weiteren kann die Web-Seite ohne unser Wissen von anderen Seiten mittels sog. Links angelinkt werden. Der Betreiber übernimmt keine Verantwortung für Darstellungen, Inhalt oder irgendeine Verbindung zu dieser Web-Seite in Web-Seiten Dritter. Für fremde Inhalte ist der Betreiber nur dann verantwortlich, wenn von ihnen (d.h. auch von einem rechtswidrigen oder strafbaren Inhalt) positive Kenntnis vorliegt und es technisch möglich und zumutbar ist, deren Nutzung zu verhindern. Der Betreiber ist nach dem Telemediengesetz jedoch nicht verpflichtet, die fremden Inhalte ständig zu überprüfen.</w:t>
      </w:r>
    </w:p>
    <w:p w14:paraId="48045E14"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8. Kontakt</w:t>
      </w:r>
    </w:p>
    <w:p w14:paraId="6A9A08D8" w14:textId="77777777" w:rsidR="00731CC6" w:rsidRPr="00035ABD" w:rsidRDefault="00731CC6" w:rsidP="00731CC6">
      <w:pPr>
        <w:pStyle w:val="NormalWeb"/>
        <w:rPr>
          <w:rFonts w:ascii="Gilroy" w:hAnsi="Gilroy"/>
          <w:sz w:val="16"/>
          <w:szCs w:val="16"/>
        </w:rPr>
      </w:pPr>
      <w:r w:rsidRPr="00035ABD">
        <w:rPr>
          <w:rFonts w:ascii="Gilroy" w:hAnsi="Gilroy"/>
          <w:sz w:val="16"/>
          <w:szCs w:val="16"/>
        </w:rPr>
        <w:t>Fragen rund um GASA GROUP Germany GmbH bitte an den Webmaster richten.</w:t>
      </w:r>
    </w:p>
    <w:p w14:paraId="32522FAB" w14:textId="77777777" w:rsidR="00731CC6" w:rsidRPr="00035ABD" w:rsidRDefault="00731CC6" w:rsidP="00731CC6">
      <w:pPr>
        <w:pStyle w:val="NormalWeb"/>
        <w:rPr>
          <w:rFonts w:ascii="Gilroy" w:hAnsi="Gilroy"/>
          <w:sz w:val="16"/>
          <w:szCs w:val="16"/>
        </w:rPr>
      </w:pPr>
      <w:r w:rsidRPr="00035ABD">
        <w:rPr>
          <w:rStyle w:val="Strk"/>
          <w:rFonts w:ascii="Gilroy" w:hAnsi="Gilroy"/>
          <w:sz w:val="16"/>
          <w:szCs w:val="16"/>
        </w:rPr>
        <w:t>9. Rechtswirksamkeit</w:t>
      </w:r>
    </w:p>
    <w:p w14:paraId="15FB8DDD" w14:textId="77777777" w:rsidR="00731CC6" w:rsidRPr="00035ABD" w:rsidRDefault="00731CC6" w:rsidP="00731CC6">
      <w:pPr>
        <w:pStyle w:val="NormalWeb"/>
        <w:rPr>
          <w:rFonts w:ascii="Gilroy" w:hAnsi="Gilroy"/>
          <w:sz w:val="16"/>
          <w:szCs w:val="16"/>
        </w:rPr>
      </w:pPr>
      <w:r w:rsidRPr="00035ABD">
        <w:rPr>
          <w:rFonts w:ascii="Gilroy" w:hAnsi="Gilroy"/>
          <w:sz w:val="16"/>
          <w:szCs w:val="16"/>
        </w:rPr>
        <w:t>Diese Allgemeinen Nutzungsbedingungen beziehen sich auf GASA GROUP Germany GmbH.</w:t>
      </w:r>
      <w:r w:rsidRPr="00035ABD">
        <w:rPr>
          <w:rFonts w:ascii="Gilroy" w:hAnsi="Gilroy"/>
          <w:sz w:val="16"/>
          <w:szCs w:val="16"/>
        </w:rPr>
        <w:br/>
        <w:t>Sofern Teile oder einzelne Formulierungen dieses Textes der geltenden Rechtslage nicht, nicht mehr oder nicht vollständig entsprechen sollten, bleiben die übrigen Teile des Dokumentes in ihrem Inhalt und ihrer Gültigkeit davon unberührt.</w:t>
      </w:r>
    </w:p>
    <w:p w14:paraId="7BE5A011" w14:textId="36B7EE50" w:rsidR="001A403B" w:rsidRPr="00035ABD" w:rsidRDefault="001A403B" w:rsidP="00731CC6">
      <w:pPr>
        <w:rPr>
          <w:sz w:val="16"/>
          <w:szCs w:val="16"/>
        </w:rPr>
      </w:pPr>
    </w:p>
    <w:sectPr w:rsidR="001A403B" w:rsidRPr="00035ABD" w:rsidSect="00B03873">
      <w:headerReference w:type="default" r:id="rId8"/>
      <w:footerReference w:type="default" r:id="rId9"/>
      <w:headerReference w:type="first" r:id="rId10"/>
      <w:footerReference w:type="first" r:id="rId11"/>
      <w:pgSz w:w="11910" w:h="16840" w:code="9"/>
      <w:pgMar w:top="794" w:right="1021" w:bottom="567" w:left="1021" w:header="851" w:footer="8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D273" w14:textId="77777777" w:rsidR="008528DD" w:rsidRDefault="008528DD" w:rsidP="00654C48">
      <w:pPr>
        <w:spacing w:line="240" w:lineRule="auto"/>
      </w:pPr>
      <w:r>
        <w:separator/>
      </w:r>
    </w:p>
  </w:endnote>
  <w:endnote w:type="continuationSeparator" w:id="0">
    <w:p w14:paraId="74AFB336" w14:textId="77777777" w:rsidR="008528DD" w:rsidRDefault="008528DD" w:rsidP="00654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 Bold">
    <w:panose1 w:val="00000800000000000000"/>
    <w:charset w:val="4D"/>
    <w:family w:val="auto"/>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ilroy">
    <w:panose1 w:val="020B0604020202020204"/>
    <w:charset w:val="4D"/>
    <w:family w:val="auto"/>
    <w:notTrueType/>
    <w:pitch w:val="variable"/>
    <w:sig w:usb0="00000207" w:usb1="00000000" w:usb2="00000000" w:usb3="00000000" w:csb0="0000009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utch 801 SWA">
    <w:altName w:val="Times New Roman"/>
    <w:panose1 w:val="020B0604020202020204"/>
    <w:charset w:val="00"/>
    <w:family w:val="roman"/>
    <w:pitch w:val="variable"/>
    <w:sig w:usb0="00000087" w:usb1="00000000" w:usb2="00000000" w:usb3="00000000" w:csb0="0000001B" w:csb1="00000000"/>
  </w:font>
  <w:font w:name="Gilroy SemiBold">
    <w:panose1 w:val="00000700000000000000"/>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4C0D" w14:textId="77777777" w:rsidR="00342024" w:rsidRDefault="00B03873" w:rsidP="00DD1089">
    <w:pPr>
      <w:pStyle w:val="Sidefod"/>
      <w:tabs>
        <w:tab w:val="left" w:pos="2972"/>
        <w:tab w:val="center" w:pos="3970"/>
      </w:tabs>
    </w:pPr>
    <w:r>
      <w:rPr>
        <w:noProof/>
        <w:lang w:eastAsia="da-DK"/>
      </w:rPr>
      <mc:AlternateContent>
        <mc:Choice Requires="wps">
          <w:drawing>
            <wp:anchor distT="45720" distB="45720" distL="114300" distR="114300" simplePos="0" relativeHeight="251658244" behindDoc="0" locked="0" layoutInCell="1" allowOverlap="1" wp14:anchorId="34BCAB32" wp14:editId="45007368">
              <wp:simplePos x="0" y="0"/>
              <wp:positionH relativeFrom="column">
                <wp:posOffset>4094051</wp:posOffset>
              </wp:positionH>
              <wp:positionV relativeFrom="page">
                <wp:posOffset>10020935</wp:posOffset>
              </wp:positionV>
              <wp:extent cx="2272665" cy="2324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232410"/>
                      </a:xfrm>
                      <a:prstGeom prst="rect">
                        <a:avLst/>
                      </a:prstGeom>
                      <a:noFill/>
                      <a:ln w="9525">
                        <a:noFill/>
                        <a:miter lim="800000"/>
                        <a:headEnd/>
                        <a:tailEnd/>
                      </a:ln>
                    </wps:spPr>
                    <wps:txbx>
                      <w:txbxContent>
                        <w:p w14:paraId="6CB7736F" w14:textId="77777777" w:rsidR="003674BF" w:rsidRPr="00A27E02" w:rsidRDefault="003B6CC5" w:rsidP="003B6CC5">
                          <w:pPr>
                            <w:jc w:val="right"/>
                            <w:rPr>
                              <w:color w:val="589B60"/>
                              <w:sz w:val="16"/>
                              <w:szCs w:val="16"/>
                            </w:rPr>
                          </w:pPr>
                          <w:r w:rsidRPr="00A27E02">
                            <w:rPr>
                              <w:b/>
                              <w:bCs/>
                              <w:color w:val="589B60"/>
                              <w:sz w:val="16"/>
                              <w:szCs w:val="16"/>
                            </w:rPr>
                            <w:fldChar w:fldCharType="begin"/>
                          </w:r>
                          <w:r w:rsidRPr="00A27E02">
                            <w:rPr>
                              <w:b/>
                              <w:bCs/>
                              <w:color w:val="589B60"/>
                              <w:sz w:val="16"/>
                              <w:szCs w:val="16"/>
                            </w:rPr>
                            <w:instrText>PAGE  \* Arabic  \* MERGEFORMAT</w:instrText>
                          </w:r>
                          <w:r w:rsidRPr="00A27E02">
                            <w:rPr>
                              <w:b/>
                              <w:bCs/>
                              <w:color w:val="589B60"/>
                              <w:sz w:val="16"/>
                              <w:szCs w:val="16"/>
                            </w:rPr>
                            <w:fldChar w:fldCharType="separate"/>
                          </w:r>
                          <w:r w:rsidR="00007A61">
                            <w:rPr>
                              <w:b/>
                              <w:bCs/>
                              <w:noProof/>
                              <w:color w:val="589B60"/>
                              <w:sz w:val="16"/>
                              <w:szCs w:val="16"/>
                            </w:rPr>
                            <w:t>2</w:t>
                          </w:r>
                          <w:r w:rsidRPr="00A27E02">
                            <w:rPr>
                              <w:b/>
                              <w:bCs/>
                              <w:color w:val="589B60"/>
                              <w:sz w:val="16"/>
                              <w:szCs w:val="16"/>
                            </w:rPr>
                            <w:fldChar w:fldCharType="end"/>
                          </w:r>
                          <w:r w:rsidRPr="00A27E02">
                            <w:rPr>
                              <w:color w:val="589B60"/>
                              <w:sz w:val="16"/>
                              <w:szCs w:val="16"/>
                            </w:rPr>
                            <w:t xml:space="preserve"> / </w:t>
                          </w:r>
                          <w:r w:rsidRPr="00A27E02">
                            <w:rPr>
                              <w:b/>
                              <w:bCs/>
                              <w:color w:val="589B60"/>
                              <w:sz w:val="16"/>
                              <w:szCs w:val="16"/>
                            </w:rPr>
                            <w:fldChar w:fldCharType="begin"/>
                          </w:r>
                          <w:r w:rsidRPr="00A27E02">
                            <w:rPr>
                              <w:b/>
                              <w:bCs/>
                              <w:color w:val="589B60"/>
                              <w:sz w:val="16"/>
                              <w:szCs w:val="16"/>
                            </w:rPr>
                            <w:instrText>NUMPAGES  \* Arabic  \* MERGEFORMAT</w:instrText>
                          </w:r>
                          <w:r w:rsidRPr="00A27E02">
                            <w:rPr>
                              <w:b/>
                              <w:bCs/>
                              <w:color w:val="589B60"/>
                              <w:sz w:val="16"/>
                              <w:szCs w:val="16"/>
                            </w:rPr>
                            <w:fldChar w:fldCharType="separate"/>
                          </w:r>
                          <w:r w:rsidR="00007A61">
                            <w:rPr>
                              <w:b/>
                              <w:bCs/>
                              <w:noProof/>
                              <w:color w:val="589B60"/>
                              <w:sz w:val="16"/>
                              <w:szCs w:val="16"/>
                            </w:rPr>
                            <w:t>2</w:t>
                          </w:r>
                          <w:r w:rsidRPr="00A27E02">
                            <w:rPr>
                              <w:b/>
                              <w:bCs/>
                              <w:color w:val="589B6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CAB32" id="_x0000_t202" coordsize="21600,21600" o:spt="202" path="m,l,21600r21600,l21600,xe">
              <v:stroke joinstyle="miter"/>
              <v:path gradientshapeok="t" o:connecttype="rect"/>
            </v:shapetype>
            <v:shape id="Tekstfelt 2" o:spid="_x0000_s1026" type="#_x0000_t202" style="position:absolute;margin-left:322.35pt;margin-top:789.05pt;width:178.95pt;height:18.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" filled="f" stroked="f">
              <v:textbox>
                <w:txbxContent>
                  <w:p w14:paraId="6CB7736F" w14:textId="77777777" w:rsidR="003674BF" w:rsidRPr="00A27E02" w:rsidRDefault="003B6CC5" w:rsidP="003B6CC5">
                    <w:pPr>
                      <w:jc w:val="right"/>
                      <w:rPr>
                        <w:color w:val="589B60"/>
                        <w:sz w:val="16"/>
                        <w:szCs w:val="16"/>
                      </w:rPr>
                    </w:pPr>
                    <w:r w:rsidRPr="00A27E02">
                      <w:rPr>
                        <w:b/>
                        <w:bCs/>
                        <w:color w:val="589B60"/>
                        <w:sz w:val="16"/>
                        <w:szCs w:val="16"/>
                      </w:rPr>
                      <w:fldChar w:fldCharType="begin"/>
                    </w:r>
                    <w:r w:rsidRPr="00A27E02">
                      <w:rPr>
                        <w:b/>
                        <w:bCs/>
                        <w:color w:val="589B60"/>
                        <w:sz w:val="16"/>
                        <w:szCs w:val="16"/>
                      </w:rPr>
                      <w:instrText>PAGE  \* Arabic  \* MERGEFORMAT</w:instrText>
                    </w:r>
                    <w:r w:rsidRPr="00A27E02">
                      <w:rPr>
                        <w:b/>
                        <w:bCs/>
                        <w:color w:val="589B60"/>
                        <w:sz w:val="16"/>
                        <w:szCs w:val="16"/>
                      </w:rPr>
                      <w:fldChar w:fldCharType="separate"/>
                    </w:r>
                    <w:r w:rsidR="00007A61">
                      <w:rPr>
                        <w:b/>
                        <w:bCs/>
                        <w:noProof/>
                        <w:color w:val="589B60"/>
                        <w:sz w:val="16"/>
                        <w:szCs w:val="16"/>
                      </w:rPr>
                      <w:t>2</w:t>
                    </w:r>
                    <w:r w:rsidRPr="00A27E02">
                      <w:rPr>
                        <w:b/>
                        <w:bCs/>
                        <w:color w:val="589B60"/>
                        <w:sz w:val="16"/>
                        <w:szCs w:val="16"/>
                      </w:rPr>
                      <w:fldChar w:fldCharType="end"/>
                    </w:r>
                    <w:r w:rsidRPr="00A27E02">
                      <w:rPr>
                        <w:color w:val="589B60"/>
                        <w:sz w:val="16"/>
                        <w:szCs w:val="16"/>
                      </w:rPr>
                      <w:t xml:space="preserve"> / </w:t>
                    </w:r>
                    <w:r w:rsidRPr="00A27E02">
                      <w:rPr>
                        <w:b/>
                        <w:bCs/>
                        <w:color w:val="589B60"/>
                        <w:sz w:val="16"/>
                        <w:szCs w:val="16"/>
                      </w:rPr>
                      <w:fldChar w:fldCharType="begin"/>
                    </w:r>
                    <w:r w:rsidRPr="00A27E02">
                      <w:rPr>
                        <w:b/>
                        <w:bCs/>
                        <w:color w:val="589B60"/>
                        <w:sz w:val="16"/>
                        <w:szCs w:val="16"/>
                      </w:rPr>
                      <w:instrText>NUMPAGES  \* Arabic  \* MERGEFORMAT</w:instrText>
                    </w:r>
                    <w:r w:rsidRPr="00A27E02">
                      <w:rPr>
                        <w:b/>
                        <w:bCs/>
                        <w:color w:val="589B60"/>
                        <w:sz w:val="16"/>
                        <w:szCs w:val="16"/>
                      </w:rPr>
                      <w:fldChar w:fldCharType="separate"/>
                    </w:r>
                    <w:r w:rsidR="00007A61">
                      <w:rPr>
                        <w:b/>
                        <w:bCs/>
                        <w:noProof/>
                        <w:color w:val="589B60"/>
                        <w:sz w:val="16"/>
                        <w:szCs w:val="16"/>
                      </w:rPr>
                      <w:t>2</w:t>
                    </w:r>
                    <w:r w:rsidRPr="00A27E02">
                      <w:rPr>
                        <w:b/>
                        <w:bCs/>
                        <w:color w:val="589B60"/>
                        <w:sz w:val="16"/>
                        <w:szCs w:val="16"/>
                      </w:rPr>
                      <w:fldChar w:fldCharType="end"/>
                    </w:r>
                  </w:p>
                </w:txbxContent>
              </v:textbox>
              <w10:wrap anchory="page"/>
            </v:shape>
          </w:pict>
        </mc:Fallback>
      </mc:AlternateContent>
    </w:r>
    <w:r w:rsidR="00D06310">
      <w:rPr>
        <w:noProof/>
        <w:lang w:eastAsia="da-DK"/>
      </w:rPr>
      <w:drawing>
        <wp:anchor distT="0" distB="0" distL="114300" distR="114300" simplePos="0" relativeHeight="251658243" behindDoc="0" locked="0" layoutInCell="1" allowOverlap="1" wp14:anchorId="3D58393E" wp14:editId="7C98DEE7">
          <wp:simplePos x="0" y="0"/>
          <wp:positionH relativeFrom="column">
            <wp:align>left</wp:align>
          </wp:positionH>
          <wp:positionV relativeFrom="bottomMargin">
            <wp:posOffset>122555</wp:posOffset>
          </wp:positionV>
          <wp:extent cx="1440000" cy="172800"/>
          <wp:effectExtent l="0" t="0" r="8255" b="0"/>
          <wp:wrapNone/>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TTP Txt GG grøn Ma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72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6695" w14:textId="77777777" w:rsidR="005F3B76" w:rsidRPr="00EC68E5" w:rsidRDefault="00154ECD">
    <w:pPr>
      <w:pStyle w:val="Sidefod"/>
      <w:rPr>
        <w:rFonts w:ascii="Gilroy Bold" w:hAnsi="Gilroy Bold"/>
        <w:color w:val="589B60"/>
        <w:sz w:val="23"/>
        <w:szCs w:val="23"/>
      </w:rPr>
    </w:pPr>
    <w:r w:rsidRPr="00EC68E5">
      <w:rPr>
        <w:rFonts w:ascii="Gilroy Bold" w:hAnsi="Gilroy Bold"/>
        <w:noProof/>
        <w:color w:val="589B60"/>
        <w:sz w:val="23"/>
        <w:szCs w:val="23"/>
        <w:lang w:eastAsia="da-DK"/>
      </w:rPr>
      <w:drawing>
        <wp:anchor distT="0" distB="0" distL="114300" distR="114300" simplePos="0" relativeHeight="251658240" behindDoc="0" locked="0" layoutInCell="1" allowOverlap="1" wp14:anchorId="3E42D32E" wp14:editId="24AC5DC2">
          <wp:simplePos x="0" y="0"/>
          <wp:positionH relativeFrom="margin">
            <wp:posOffset>-635</wp:posOffset>
          </wp:positionH>
          <wp:positionV relativeFrom="bottomMargin">
            <wp:posOffset>123825</wp:posOffset>
          </wp:positionV>
          <wp:extent cx="1439545" cy="168910"/>
          <wp:effectExtent l="0" t="0" r="8255" b="254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TTP Txt GG grøn Ma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1689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3454" w14:textId="77777777" w:rsidR="008528DD" w:rsidRDefault="008528DD" w:rsidP="00654C48">
      <w:pPr>
        <w:spacing w:line="240" w:lineRule="auto"/>
      </w:pPr>
      <w:r>
        <w:separator/>
      </w:r>
    </w:p>
  </w:footnote>
  <w:footnote w:type="continuationSeparator" w:id="0">
    <w:p w14:paraId="21841190" w14:textId="77777777" w:rsidR="008528DD" w:rsidRDefault="008528DD" w:rsidP="00654C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CFFA" w14:textId="77777777" w:rsidR="00C16547" w:rsidRDefault="0033745A">
    <w:pPr>
      <w:pStyle w:val="Sidehoved"/>
    </w:pPr>
    <w:r>
      <w:rPr>
        <w:noProof/>
        <w:lang w:eastAsia="da-DK"/>
      </w:rPr>
      <w:drawing>
        <wp:anchor distT="0" distB="0" distL="114300" distR="114300" simplePos="0" relativeHeight="251658241" behindDoc="0" locked="0" layoutInCell="1" allowOverlap="1" wp14:anchorId="5B9A0D2D" wp14:editId="3FF85409">
          <wp:simplePos x="0" y="0"/>
          <wp:positionH relativeFrom="column">
            <wp:posOffset>5633085</wp:posOffset>
          </wp:positionH>
          <wp:positionV relativeFrom="paragraph">
            <wp:posOffset>-300990</wp:posOffset>
          </wp:positionV>
          <wp:extent cx="932400" cy="583200"/>
          <wp:effectExtent l="0" t="0" r="1270" b="7620"/>
          <wp:wrapNone/>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400" cy="583200"/>
                  </a:xfrm>
                  <a:prstGeom prst="rect">
                    <a:avLst/>
                  </a:prstGeom>
                </pic:spPr>
              </pic:pic>
            </a:graphicData>
          </a:graphic>
          <wp14:sizeRelH relativeFrom="margin">
            <wp14:pctWidth>0</wp14:pctWidth>
          </wp14:sizeRelH>
          <wp14:sizeRelV relativeFrom="margin">
            <wp14:pctHeight>0</wp14:pctHeight>
          </wp14:sizeRelV>
        </wp:anchor>
      </w:drawing>
    </w:r>
  </w:p>
  <w:p w14:paraId="63DC7725" w14:textId="77777777" w:rsidR="00C16547" w:rsidRDefault="00C1654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D9F4" w14:textId="4AE45C9F" w:rsidR="00654C48" w:rsidRDefault="00AB02F8" w:rsidP="00654C48">
    <w:pPr>
      <w:pStyle w:val="Sidehoved"/>
      <w:jc w:val="right"/>
    </w:pPr>
    <w:r>
      <w:rPr>
        <w:noProof/>
        <w:lang w:eastAsia="da-DK"/>
      </w:rPr>
      <w:drawing>
        <wp:anchor distT="0" distB="0" distL="114300" distR="114300" simplePos="0" relativeHeight="251658245" behindDoc="0" locked="0" layoutInCell="1" allowOverlap="1" wp14:anchorId="7AAE169C" wp14:editId="01A5119C">
          <wp:simplePos x="0" y="0"/>
          <wp:positionH relativeFrom="column">
            <wp:posOffset>5154930</wp:posOffset>
          </wp:positionH>
          <wp:positionV relativeFrom="paragraph">
            <wp:posOffset>-232850</wp:posOffset>
          </wp:positionV>
          <wp:extent cx="1330960" cy="832485"/>
          <wp:effectExtent l="0" t="0" r="2540" b="5715"/>
          <wp:wrapNone/>
          <wp:docPr id="130270540" name="Billede 4" descr="Et billede, der indeholder Font/skrifttype, Grafik, logo, symbo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0540" name="Billede 4" descr="Et billede, der indeholder Font/skrifttype, Grafik, logo, symbol&#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330960" cy="832485"/>
                  </a:xfrm>
                  <a:prstGeom prst="rect">
                    <a:avLst/>
                  </a:prstGeom>
                </pic:spPr>
              </pic:pic>
            </a:graphicData>
          </a:graphic>
          <wp14:sizeRelH relativeFrom="page">
            <wp14:pctWidth>0</wp14:pctWidth>
          </wp14:sizeRelH>
          <wp14:sizeRelV relativeFrom="page">
            <wp14:pctHeight>0</wp14:pctHeight>
          </wp14:sizeRelV>
        </wp:anchor>
      </w:drawing>
    </w:r>
    <w:r w:rsidR="00863F2C" w:rsidRPr="00EC68E5">
      <w:rPr>
        <w:rFonts w:ascii="Gilroy Bold" w:hAnsi="Gilroy Bold"/>
        <w:noProof/>
        <w:color w:val="589B60"/>
        <w:sz w:val="23"/>
        <w:szCs w:val="23"/>
        <w:lang w:eastAsia="da-DK"/>
      </w:rPr>
      <mc:AlternateContent>
        <mc:Choice Requires="wps">
          <w:drawing>
            <wp:anchor distT="45720" distB="45720" distL="114300" distR="114300" simplePos="0" relativeHeight="251658242" behindDoc="0" locked="0" layoutInCell="1" allowOverlap="1" wp14:anchorId="26B0516C" wp14:editId="6E27FC67">
              <wp:simplePos x="0" y="0"/>
              <wp:positionH relativeFrom="page">
                <wp:posOffset>5921067</wp:posOffset>
              </wp:positionH>
              <wp:positionV relativeFrom="page">
                <wp:posOffset>1068309</wp:posOffset>
              </wp:positionV>
              <wp:extent cx="1300599" cy="9228455"/>
              <wp:effectExtent l="0" t="0" r="7620" b="17145"/>
              <wp:wrapSquare wrapText="bothSides"/>
              <wp:docPr id="4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599" cy="9228455"/>
                      </a:xfrm>
                      <a:prstGeom prst="rect">
                        <a:avLst/>
                      </a:prstGeom>
                      <a:solidFill>
                        <a:srgbClr val="FFFFFF"/>
                      </a:solidFill>
                      <a:ln w="0">
                        <a:solidFill>
                          <a:schemeClr val="bg1">
                            <a:lumMod val="100000"/>
                            <a:lumOff val="0"/>
                          </a:schemeClr>
                        </a:solidFill>
                        <a:miter lim="800000"/>
                        <a:headEnd/>
                        <a:tailEnd/>
                      </a:ln>
                    </wps:spPr>
                    <wps:txbx>
                      <w:txbxContent>
                        <w:p w14:paraId="5B1B49DE" w14:textId="05463EEB" w:rsidR="00A23CF6" w:rsidRDefault="00BF6BD1" w:rsidP="00A23CF6">
                          <w:pPr>
                            <w:spacing w:after="200" w:line="288" w:lineRule="auto"/>
                            <w:jc w:val="right"/>
                            <w:rPr>
                              <w:color w:val="589B60"/>
                              <w:sz w:val="14"/>
                              <w:szCs w:val="14"/>
                              <w:lang w:val="en-US"/>
                            </w:rPr>
                          </w:pPr>
                          <w:r w:rsidRPr="00154ECD">
                            <w:rPr>
                              <w:rFonts w:ascii="Gilroy SemiBold" w:hAnsi="Gilroy SemiBold"/>
                              <w:color w:val="589B60"/>
                              <w:sz w:val="14"/>
                              <w:szCs w:val="14"/>
                              <w:lang w:val="en-US"/>
                            </w:rPr>
                            <w:t>GASA GROUP</w:t>
                          </w:r>
                          <w:r w:rsidR="00D02319" w:rsidRPr="00154ECD">
                            <w:rPr>
                              <w:rFonts w:ascii="Gilroy SemiBold" w:hAnsi="Gilroy SemiBold"/>
                              <w:color w:val="589B60"/>
                              <w:sz w:val="14"/>
                              <w:szCs w:val="14"/>
                              <w:lang w:val="en-US"/>
                            </w:rPr>
                            <w:t xml:space="preserve"> </w:t>
                          </w:r>
                          <w:r w:rsidR="00A23CF6">
                            <w:rPr>
                              <w:rFonts w:ascii="Gilroy SemiBold" w:hAnsi="Gilroy SemiBold"/>
                              <w:color w:val="589B60"/>
                              <w:sz w:val="14"/>
                              <w:szCs w:val="14"/>
                              <w:lang w:val="en-US"/>
                            </w:rPr>
                            <w:t>Germany G</w:t>
                          </w:r>
                          <w:r w:rsidR="00F8103C">
                            <w:rPr>
                              <w:rFonts w:ascii="Gilroy SemiBold" w:hAnsi="Gilroy SemiBold"/>
                              <w:color w:val="589B60"/>
                              <w:sz w:val="14"/>
                              <w:szCs w:val="14"/>
                              <w:lang w:val="en-US"/>
                            </w:rPr>
                            <w:t>m</w:t>
                          </w:r>
                          <w:r w:rsidR="00A23CF6">
                            <w:rPr>
                              <w:rFonts w:ascii="Gilroy SemiBold" w:hAnsi="Gilroy SemiBold"/>
                              <w:color w:val="589B60"/>
                              <w:sz w:val="14"/>
                              <w:szCs w:val="14"/>
                              <w:lang w:val="en-US"/>
                            </w:rPr>
                            <w:t>bH</w:t>
                          </w:r>
                          <w:r w:rsidR="00D02319" w:rsidRPr="00154ECD">
                            <w:rPr>
                              <w:color w:val="589B60"/>
                              <w:sz w:val="14"/>
                              <w:szCs w:val="14"/>
                              <w:lang w:val="en-US"/>
                            </w:rPr>
                            <w:br/>
                          </w:r>
                        </w:p>
                        <w:p w14:paraId="29758016" w14:textId="77777777" w:rsidR="0038463A" w:rsidRDefault="00A23CF6" w:rsidP="00863F2C">
                          <w:pPr>
                            <w:spacing w:after="200" w:line="288" w:lineRule="auto"/>
                            <w:jc w:val="right"/>
                            <w:rPr>
                              <w:color w:val="589B60"/>
                              <w:sz w:val="14"/>
                              <w:szCs w:val="14"/>
                              <w:lang w:val="en-US"/>
                            </w:rPr>
                          </w:pPr>
                          <w:r w:rsidRPr="00A23CF6">
                            <w:rPr>
                              <w:color w:val="589B60"/>
                              <w:sz w:val="14"/>
                              <w:szCs w:val="14"/>
                              <w:lang w:val="en-US"/>
                            </w:rPr>
                            <w:t xml:space="preserve">Delbrückstraße, 16 </w:t>
                          </w:r>
                          <w:r w:rsidR="00863F2C">
                            <w:rPr>
                              <w:color w:val="589B60"/>
                              <w:sz w:val="14"/>
                              <w:szCs w:val="14"/>
                              <w:lang w:val="en-US"/>
                            </w:rPr>
                            <w:br/>
                          </w:r>
                          <w:r w:rsidRPr="00A23CF6">
                            <w:rPr>
                              <w:color w:val="589B60"/>
                              <w:sz w:val="14"/>
                              <w:szCs w:val="14"/>
                              <w:lang w:val="en-US"/>
                            </w:rPr>
                            <w:t xml:space="preserve">47623 Kevelaer </w:t>
                          </w:r>
                          <w:r w:rsidR="0038463A">
                            <w:rPr>
                              <w:color w:val="589B60"/>
                              <w:sz w:val="14"/>
                              <w:szCs w:val="14"/>
                              <w:lang w:val="en-US"/>
                            </w:rPr>
                            <w:br/>
                          </w:r>
                          <w:r w:rsidRPr="00A23CF6">
                            <w:rPr>
                              <w:color w:val="589B60"/>
                              <w:sz w:val="14"/>
                              <w:szCs w:val="14"/>
                              <w:lang w:val="en-US"/>
                            </w:rPr>
                            <w:t xml:space="preserve">Deutschland </w:t>
                          </w:r>
                        </w:p>
                        <w:p w14:paraId="6C9284B5" w14:textId="53BA344E" w:rsidR="00BF6BD1" w:rsidRPr="00863F2C" w:rsidRDefault="00A23CF6" w:rsidP="00863F2C">
                          <w:pPr>
                            <w:spacing w:after="200" w:line="288" w:lineRule="auto"/>
                            <w:jc w:val="right"/>
                            <w:rPr>
                              <w:color w:val="589B60"/>
                              <w:sz w:val="14"/>
                              <w:szCs w:val="14"/>
                              <w:lang w:val="en-US"/>
                            </w:rPr>
                          </w:pPr>
                          <w:r w:rsidRPr="00A23CF6">
                            <w:rPr>
                              <w:color w:val="589B60"/>
                              <w:sz w:val="14"/>
                              <w:szCs w:val="14"/>
                              <w:lang w:val="en-US"/>
                            </w:rPr>
                            <w:t>Tel.: +49</w:t>
                          </w:r>
                          <w:r w:rsidR="00E46F3A">
                            <w:rPr>
                              <w:color w:val="589B60"/>
                              <w:sz w:val="14"/>
                              <w:szCs w:val="14"/>
                              <w:lang w:val="en-US"/>
                            </w:rPr>
                            <w:t xml:space="preserve"> </w:t>
                          </w:r>
                          <w:r w:rsidRPr="00A23CF6">
                            <w:rPr>
                              <w:color w:val="589B60"/>
                              <w:sz w:val="14"/>
                              <w:szCs w:val="14"/>
                              <w:lang w:val="en-US"/>
                            </w:rPr>
                            <w:t>2832</w:t>
                          </w:r>
                          <w:r w:rsidR="00E46F3A">
                            <w:rPr>
                              <w:color w:val="589B60"/>
                              <w:sz w:val="14"/>
                              <w:szCs w:val="14"/>
                              <w:lang w:val="en-US"/>
                            </w:rPr>
                            <w:t xml:space="preserve"> </w:t>
                          </w:r>
                          <w:r w:rsidRPr="00A23CF6">
                            <w:rPr>
                              <w:color w:val="589B60"/>
                              <w:sz w:val="14"/>
                              <w:szCs w:val="14"/>
                              <w:lang w:val="en-US"/>
                            </w:rPr>
                            <w:t>925</w:t>
                          </w:r>
                          <w:r w:rsidR="00E46F3A">
                            <w:rPr>
                              <w:color w:val="589B60"/>
                              <w:sz w:val="14"/>
                              <w:szCs w:val="14"/>
                              <w:lang w:val="en-US"/>
                            </w:rPr>
                            <w:t xml:space="preserve"> </w:t>
                          </w:r>
                          <w:r w:rsidRPr="00A23CF6">
                            <w:rPr>
                              <w:color w:val="589B60"/>
                              <w:sz w:val="14"/>
                              <w:szCs w:val="14"/>
                              <w:lang w:val="en-US"/>
                            </w:rPr>
                            <w:t>49</w:t>
                          </w:r>
                          <w:r w:rsidR="00E46F3A">
                            <w:rPr>
                              <w:color w:val="589B60"/>
                              <w:sz w:val="14"/>
                              <w:szCs w:val="14"/>
                              <w:lang w:val="en-US"/>
                            </w:rPr>
                            <w:t xml:space="preserve"> </w:t>
                          </w:r>
                          <w:r w:rsidRPr="00A23CF6">
                            <w:rPr>
                              <w:color w:val="589B60"/>
                              <w:sz w:val="14"/>
                              <w:szCs w:val="14"/>
                              <w:lang w:val="en-US"/>
                            </w:rPr>
                            <w:t>66</w:t>
                          </w:r>
                          <w:r w:rsidR="00E46F3A">
                            <w:rPr>
                              <w:color w:val="589B60"/>
                              <w:sz w:val="14"/>
                              <w:szCs w:val="14"/>
                              <w:lang w:val="en-US"/>
                            </w:rPr>
                            <w:br/>
                          </w:r>
                          <w:r w:rsidR="00E46F3A" w:rsidRPr="00E46F3A">
                            <w:rPr>
                              <w:color w:val="589B60"/>
                              <w:sz w:val="14"/>
                              <w:szCs w:val="14"/>
                              <w:lang w:val="en-US"/>
                            </w:rPr>
                            <w:t>Fax: +49 2832 925 49 90</w:t>
                          </w:r>
                          <w:r w:rsidR="00E46F3A">
                            <w:rPr>
                              <w:color w:val="589B60"/>
                              <w:sz w:val="14"/>
                              <w:szCs w:val="14"/>
                              <w:lang w:val="en-US"/>
                            </w:rPr>
                            <w:br/>
                          </w:r>
                          <w:r w:rsidRPr="00A23CF6">
                            <w:rPr>
                              <w:color w:val="589B60"/>
                              <w:sz w:val="14"/>
                              <w:szCs w:val="14"/>
                              <w:lang w:val="en-US"/>
                            </w:rPr>
                            <w:t xml:space="preserve"> </w:t>
                          </w:r>
                          <w:r w:rsidR="00863F2C">
                            <w:rPr>
                              <w:color w:val="589B60"/>
                              <w:sz w:val="14"/>
                              <w:szCs w:val="14"/>
                              <w:lang w:val="en-US"/>
                            </w:rPr>
                            <w:br/>
                          </w:r>
                          <w:r w:rsidR="00BF6BD1" w:rsidRPr="00154ECD">
                            <w:rPr>
                              <w:color w:val="589B60"/>
                              <w:sz w:val="14"/>
                              <w:szCs w:val="14"/>
                            </w:rPr>
                            <w:t xml:space="preserve">mail@gasagroup.com </w:t>
                          </w:r>
                          <w:hyperlink r:id="rId2" w:history="1">
                            <w:r w:rsidR="00BF6BD1" w:rsidRPr="00154ECD">
                              <w:rPr>
                                <w:rStyle w:val="Hyperlink"/>
                                <w:color w:val="589B60"/>
                                <w:sz w:val="14"/>
                                <w:szCs w:val="14"/>
                                <w:u w:val="none"/>
                              </w:rPr>
                              <w:t>www.gasagroup.com</w:t>
                            </w:r>
                          </w:hyperlink>
                        </w:p>
                        <w:p w14:paraId="4BFA130F" w14:textId="5AC93517" w:rsidR="00BF6BD1" w:rsidRPr="00154ECD" w:rsidRDefault="00411C08" w:rsidP="00345E93">
                          <w:pPr>
                            <w:spacing w:after="200" w:line="288" w:lineRule="auto"/>
                            <w:jc w:val="right"/>
                            <w:rPr>
                              <w:color w:val="589B60"/>
                              <w:sz w:val="14"/>
                              <w:szCs w:val="14"/>
                              <w:lang w:val="nl-NL"/>
                            </w:rPr>
                          </w:pPr>
                          <w:r w:rsidRPr="00411C08">
                            <w:rPr>
                              <w:color w:val="589B60"/>
                              <w:sz w:val="14"/>
                              <w:szCs w:val="14"/>
                              <w:lang w:val="nl-NL"/>
                            </w:rPr>
                            <w:t xml:space="preserve">VAT </w:t>
                          </w:r>
                          <w:r>
                            <w:rPr>
                              <w:color w:val="589B60"/>
                              <w:sz w:val="14"/>
                              <w:szCs w:val="14"/>
                              <w:lang w:val="nl-NL"/>
                            </w:rPr>
                            <w:t>no</w:t>
                          </w:r>
                          <w:r w:rsidRPr="00411C08">
                            <w:rPr>
                              <w:color w:val="589B60"/>
                              <w:sz w:val="14"/>
                              <w:szCs w:val="14"/>
                              <w:lang w:val="nl-NL"/>
                            </w:rPr>
                            <w:t>: DE 144 193 932</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B0516C" id="_x0000_t202" coordsize="21600,21600" o:spt="202" path="m,l,21600r21600,l21600,xe">
              <v:stroke joinstyle="miter"/>
              <v:path gradientshapeok="t" o:connecttype="rect"/>
            </v:shapetype>
            <v:shape id="_x0000_s1027" type="#_x0000_t202" style="position:absolute;left:0;text-align:left;margin-left:466.25pt;margin-top:84.1pt;width:102.4pt;height:726.6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" strokecolor="white [3212]" strokeweight="0">
              <v:textbox inset="0,0,0,0">
                <w:txbxContent>
                  <w:p w14:paraId="5B1B49DE" w14:textId="05463EEB" w:rsidR="00A23CF6" w:rsidRDefault="00BF6BD1" w:rsidP="00A23CF6">
                    <w:pPr>
                      <w:spacing w:after="200" w:line="288" w:lineRule="auto"/>
                      <w:jc w:val="right"/>
                      <w:rPr>
                        <w:color w:val="589B60"/>
                        <w:sz w:val="14"/>
                        <w:szCs w:val="14"/>
                        <w:lang w:val="en-US"/>
                      </w:rPr>
                    </w:pPr>
                    <w:r w:rsidRPr="00154ECD">
                      <w:rPr>
                        <w:rFonts w:ascii="Gilroy SemiBold" w:hAnsi="Gilroy SemiBold"/>
                        <w:color w:val="589B60"/>
                        <w:sz w:val="14"/>
                        <w:szCs w:val="14"/>
                        <w:lang w:val="en-US"/>
                      </w:rPr>
                      <w:t>GASA GROUP</w:t>
                    </w:r>
                    <w:r w:rsidR="00D02319" w:rsidRPr="00154ECD">
                      <w:rPr>
                        <w:rFonts w:ascii="Gilroy SemiBold" w:hAnsi="Gilroy SemiBold"/>
                        <w:color w:val="589B60"/>
                        <w:sz w:val="14"/>
                        <w:szCs w:val="14"/>
                        <w:lang w:val="en-US"/>
                      </w:rPr>
                      <w:t xml:space="preserve"> </w:t>
                    </w:r>
                    <w:r w:rsidR="00A23CF6">
                      <w:rPr>
                        <w:rFonts w:ascii="Gilroy SemiBold" w:hAnsi="Gilroy SemiBold"/>
                        <w:color w:val="589B60"/>
                        <w:sz w:val="14"/>
                        <w:szCs w:val="14"/>
                        <w:lang w:val="en-US"/>
                      </w:rPr>
                      <w:t>Germany G</w:t>
                    </w:r>
                    <w:r w:rsidR="00F8103C">
                      <w:rPr>
                        <w:rFonts w:ascii="Gilroy SemiBold" w:hAnsi="Gilroy SemiBold"/>
                        <w:color w:val="589B60"/>
                        <w:sz w:val="14"/>
                        <w:szCs w:val="14"/>
                        <w:lang w:val="en-US"/>
                      </w:rPr>
                      <w:t>m</w:t>
                    </w:r>
                    <w:r w:rsidR="00A23CF6">
                      <w:rPr>
                        <w:rFonts w:ascii="Gilroy SemiBold" w:hAnsi="Gilroy SemiBold"/>
                        <w:color w:val="589B60"/>
                        <w:sz w:val="14"/>
                        <w:szCs w:val="14"/>
                        <w:lang w:val="en-US"/>
                      </w:rPr>
                      <w:t>bH</w:t>
                    </w:r>
                    <w:r w:rsidR="00D02319" w:rsidRPr="00154ECD">
                      <w:rPr>
                        <w:color w:val="589B60"/>
                        <w:sz w:val="14"/>
                        <w:szCs w:val="14"/>
                        <w:lang w:val="en-US"/>
                      </w:rPr>
                      <w:br/>
                    </w:r>
                  </w:p>
                  <w:p w14:paraId="29758016" w14:textId="77777777" w:rsidR="0038463A" w:rsidRDefault="00A23CF6" w:rsidP="00863F2C">
                    <w:pPr>
                      <w:spacing w:after="200" w:line="288" w:lineRule="auto"/>
                      <w:jc w:val="right"/>
                      <w:rPr>
                        <w:color w:val="589B60"/>
                        <w:sz w:val="14"/>
                        <w:szCs w:val="14"/>
                        <w:lang w:val="en-US"/>
                      </w:rPr>
                    </w:pPr>
                    <w:proofErr w:type="spellStart"/>
                    <w:r w:rsidRPr="00A23CF6">
                      <w:rPr>
                        <w:color w:val="589B60"/>
                        <w:sz w:val="14"/>
                        <w:szCs w:val="14"/>
                        <w:lang w:val="en-US"/>
                      </w:rPr>
                      <w:t>Delbrückstraße</w:t>
                    </w:r>
                    <w:proofErr w:type="spellEnd"/>
                    <w:r w:rsidRPr="00A23CF6">
                      <w:rPr>
                        <w:color w:val="589B60"/>
                        <w:sz w:val="14"/>
                        <w:szCs w:val="14"/>
                        <w:lang w:val="en-US"/>
                      </w:rPr>
                      <w:t xml:space="preserve">, 16 </w:t>
                    </w:r>
                    <w:r w:rsidR="00863F2C">
                      <w:rPr>
                        <w:color w:val="589B60"/>
                        <w:sz w:val="14"/>
                        <w:szCs w:val="14"/>
                        <w:lang w:val="en-US"/>
                      </w:rPr>
                      <w:br/>
                    </w:r>
                    <w:r w:rsidRPr="00A23CF6">
                      <w:rPr>
                        <w:color w:val="589B60"/>
                        <w:sz w:val="14"/>
                        <w:szCs w:val="14"/>
                        <w:lang w:val="en-US"/>
                      </w:rPr>
                      <w:t xml:space="preserve">47623 </w:t>
                    </w:r>
                    <w:proofErr w:type="spellStart"/>
                    <w:r w:rsidRPr="00A23CF6">
                      <w:rPr>
                        <w:color w:val="589B60"/>
                        <w:sz w:val="14"/>
                        <w:szCs w:val="14"/>
                        <w:lang w:val="en-US"/>
                      </w:rPr>
                      <w:t>Kevelaer</w:t>
                    </w:r>
                    <w:proofErr w:type="spellEnd"/>
                    <w:r w:rsidRPr="00A23CF6">
                      <w:rPr>
                        <w:color w:val="589B60"/>
                        <w:sz w:val="14"/>
                        <w:szCs w:val="14"/>
                        <w:lang w:val="en-US"/>
                      </w:rPr>
                      <w:t xml:space="preserve"> </w:t>
                    </w:r>
                    <w:r w:rsidR="0038463A">
                      <w:rPr>
                        <w:color w:val="589B60"/>
                        <w:sz w:val="14"/>
                        <w:szCs w:val="14"/>
                        <w:lang w:val="en-US"/>
                      </w:rPr>
                      <w:br/>
                    </w:r>
                    <w:r w:rsidRPr="00A23CF6">
                      <w:rPr>
                        <w:color w:val="589B60"/>
                        <w:sz w:val="14"/>
                        <w:szCs w:val="14"/>
                        <w:lang w:val="en-US"/>
                      </w:rPr>
                      <w:t xml:space="preserve">Deutschland </w:t>
                    </w:r>
                  </w:p>
                  <w:p w14:paraId="6C9284B5" w14:textId="53BA344E" w:rsidR="00BF6BD1" w:rsidRPr="00863F2C" w:rsidRDefault="00A23CF6" w:rsidP="00863F2C">
                    <w:pPr>
                      <w:spacing w:after="200" w:line="288" w:lineRule="auto"/>
                      <w:jc w:val="right"/>
                      <w:rPr>
                        <w:color w:val="589B60"/>
                        <w:sz w:val="14"/>
                        <w:szCs w:val="14"/>
                        <w:lang w:val="en-US"/>
                      </w:rPr>
                    </w:pPr>
                    <w:r w:rsidRPr="00A23CF6">
                      <w:rPr>
                        <w:color w:val="589B60"/>
                        <w:sz w:val="14"/>
                        <w:szCs w:val="14"/>
                        <w:lang w:val="en-US"/>
                      </w:rPr>
                      <w:t>Tel.: +49</w:t>
                    </w:r>
                    <w:r w:rsidR="00E46F3A">
                      <w:rPr>
                        <w:color w:val="589B60"/>
                        <w:sz w:val="14"/>
                        <w:szCs w:val="14"/>
                        <w:lang w:val="en-US"/>
                      </w:rPr>
                      <w:t xml:space="preserve"> </w:t>
                    </w:r>
                    <w:r w:rsidRPr="00A23CF6">
                      <w:rPr>
                        <w:color w:val="589B60"/>
                        <w:sz w:val="14"/>
                        <w:szCs w:val="14"/>
                        <w:lang w:val="en-US"/>
                      </w:rPr>
                      <w:t>2832</w:t>
                    </w:r>
                    <w:r w:rsidR="00E46F3A">
                      <w:rPr>
                        <w:color w:val="589B60"/>
                        <w:sz w:val="14"/>
                        <w:szCs w:val="14"/>
                        <w:lang w:val="en-US"/>
                      </w:rPr>
                      <w:t xml:space="preserve"> </w:t>
                    </w:r>
                    <w:r w:rsidRPr="00A23CF6">
                      <w:rPr>
                        <w:color w:val="589B60"/>
                        <w:sz w:val="14"/>
                        <w:szCs w:val="14"/>
                        <w:lang w:val="en-US"/>
                      </w:rPr>
                      <w:t>925</w:t>
                    </w:r>
                    <w:r w:rsidR="00E46F3A">
                      <w:rPr>
                        <w:color w:val="589B60"/>
                        <w:sz w:val="14"/>
                        <w:szCs w:val="14"/>
                        <w:lang w:val="en-US"/>
                      </w:rPr>
                      <w:t xml:space="preserve"> </w:t>
                    </w:r>
                    <w:r w:rsidRPr="00A23CF6">
                      <w:rPr>
                        <w:color w:val="589B60"/>
                        <w:sz w:val="14"/>
                        <w:szCs w:val="14"/>
                        <w:lang w:val="en-US"/>
                      </w:rPr>
                      <w:t>49</w:t>
                    </w:r>
                    <w:r w:rsidR="00E46F3A">
                      <w:rPr>
                        <w:color w:val="589B60"/>
                        <w:sz w:val="14"/>
                        <w:szCs w:val="14"/>
                        <w:lang w:val="en-US"/>
                      </w:rPr>
                      <w:t xml:space="preserve"> </w:t>
                    </w:r>
                    <w:r w:rsidRPr="00A23CF6">
                      <w:rPr>
                        <w:color w:val="589B60"/>
                        <w:sz w:val="14"/>
                        <w:szCs w:val="14"/>
                        <w:lang w:val="en-US"/>
                      </w:rPr>
                      <w:t>66</w:t>
                    </w:r>
                    <w:r w:rsidR="00E46F3A">
                      <w:rPr>
                        <w:color w:val="589B60"/>
                        <w:sz w:val="14"/>
                        <w:szCs w:val="14"/>
                        <w:lang w:val="en-US"/>
                      </w:rPr>
                      <w:br/>
                    </w:r>
                    <w:r w:rsidR="00E46F3A" w:rsidRPr="00E46F3A">
                      <w:rPr>
                        <w:color w:val="589B60"/>
                        <w:sz w:val="14"/>
                        <w:szCs w:val="14"/>
                        <w:lang w:val="en-US"/>
                      </w:rPr>
                      <w:t>Fax: +49 2832 925 49 90</w:t>
                    </w:r>
                    <w:r w:rsidR="00E46F3A">
                      <w:rPr>
                        <w:color w:val="589B60"/>
                        <w:sz w:val="14"/>
                        <w:szCs w:val="14"/>
                        <w:lang w:val="en-US"/>
                      </w:rPr>
                      <w:br/>
                    </w:r>
                    <w:r w:rsidRPr="00A23CF6">
                      <w:rPr>
                        <w:color w:val="589B60"/>
                        <w:sz w:val="14"/>
                        <w:szCs w:val="14"/>
                        <w:lang w:val="en-US"/>
                      </w:rPr>
                      <w:t xml:space="preserve"> </w:t>
                    </w:r>
                    <w:r w:rsidR="00863F2C">
                      <w:rPr>
                        <w:color w:val="589B60"/>
                        <w:sz w:val="14"/>
                        <w:szCs w:val="14"/>
                        <w:lang w:val="en-US"/>
                      </w:rPr>
                      <w:br/>
                    </w:r>
                    <w:r w:rsidR="00BF6BD1" w:rsidRPr="00154ECD">
                      <w:rPr>
                        <w:color w:val="589B60"/>
                        <w:sz w:val="14"/>
                        <w:szCs w:val="14"/>
                      </w:rPr>
                      <w:t xml:space="preserve">mail@gasagroup.com </w:t>
                    </w:r>
                    <w:hyperlink r:id="rId3" w:history="1">
                      <w:r w:rsidR="00BF6BD1" w:rsidRPr="00154ECD">
                        <w:rPr>
                          <w:rStyle w:val="Hyperlink"/>
                          <w:color w:val="589B60"/>
                          <w:sz w:val="14"/>
                          <w:szCs w:val="14"/>
                          <w:u w:val="none"/>
                        </w:rPr>
                        <w:t>www.gasagroup.com</w:t>
                      </w:r>
                    </w:hyperlink>
                  </w:p>
                  <w:p w14:paraId="4BFA130F" w14:textId="5AC93517" w:rsidR="00BF6BD1" w:rsidRPr="00154ECD" w:rsidRDefault="00411C08" w:rsidP="00345E93">
                    <w:pPr>
                      <w:spacing w:after="200" w:line="288" w:lineRule="auto"/>
                      <w:jc w:val="right"/>
                      <w:rPr>
                        <w:color w:val="589B60"/>
                        <w:sz w:val="14"/>
                        <w:szCs w:val="14"/>
                        <w:lang w:val="nl-NL"/>
                      </w:rPr>
                    </w:pPr>
                    <w:r w:rsidRPr="00411C08">
                      <w:rPr>
                        <w:color w:val="589B60"/>
                        <w:sz w:val="14"/>
                        <w:szCs w:val="14"/>
                        <w:lang w:val="nl-NL"/>
                      </w:rPr>
                      <w:t xml:space="preserve">VAT </w:t>
                    </w:r>
                    <w:r>
                      <w:rPr>
                        <w:color w:val="589B60"/>
                        <w:sz w:val="14"/>
                        <w:szCs w:val="14"/>
                        <w:lang w:val="nl-NL"/>
                      </w:rPr>
                      <w:t>no</w:t>
                    </w:r>
                    <w:r w:rsidRPr="00411C08">
                      <w:rPr>
                        <w:color w:val="589B60"/>
                        <w:sz w:val="14"/>
                        <w:szCs w:val="14"/>
                        <w:lang w:val="nl-NL"/>
                      </w:rPr>
                      <w:t>: DE 144 193 932</w:t>
                    </w:r>
                  </w:p>
                </w:txbxContent>
              </v:textbox>
              <w10:wrap type="square" anchorx="page" anchory="page"/>
            </v:shape>
          </w:pict>
        </mc:Fallback>
      </mc:AlternateContent>
    </w:r>
  </w:p>
  <w:p w14:paraId="05EE5344" w14:textId="5022A628" w:rsidR="00654C48" w:rsidRDefault="00654C4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58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613E2"/>
    <w:multiLevelType w:val="multilevel"/>
    <w:tmpl w:val="130C1BC0"/>
    <w:lvl w:ilvl="0">
      <w:start w:val="1"/>
      <w:numFmt w:val="decimal"/>
      <w:lvlText w:val="%1."/>
      <w:lvlJc w:val="left"/>
      <w:pPr>
        <w:ind w:left="851" w:hanging="851"/>
      </w:pPr>
      <w:rPr>
        <w:rFonts w:ascii="Gilroy Bold" w:hAnsi="Gilroy Bold" w:hint="default"/>
        <w:sz w:val="20"/>
      </w:rPr>
    </w:lvl>
    <w:lvl w:ilvl="1">
      <w:start w:val="1"/>
      <w:numFmt w:val="decimal"/>
      <w:lvlText w:val="%1.%2."/>
      <w:lvlJc w:val="left"/>
      <w:pPr>
        <w:ind w:left="851" w:hanging="851"/>
      </w:pPr>
      <w:rPr>
        <w:rFonts w:ascii="Gilroy" w:hAnsi="Gilroy" w:hint="default"/>
        <w:sz w:val="20"/>
      </w:rPr>
    </w:lvl>
    <w:lvl w:ilvl="2">
      <w:start w:val="1"/>
      <w:numFmt w:val="decimal"/>
      <w:lvlText w:val="%1.%2.%3."/>
      <w:lvlJc w:val="left"/>
      <w:pPr>
        <w:ind w:left="851" w:hanging="851"/>
      </w:pPr>
      <w:rPr>
        <w:rFonts w:ascii="Gilroy" w:hAnsi="Gilroy" w:hint="default"/>
        <w:sz w:val="2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0F8179CE"/>
    <w:multiLevelType w:val="multilevel"/>
    <w:tmpl w:val="0406001F"/>
    <w:numStyleLink w:val="Typografi1"/>
  </w:abstractNum>
  <w:abstractNum w:abstractNumId="3" w15:restartNumberingAfterBreak="0">
    <w:nsid w:val="1BB5125B"/>
    <w:multiLevelType w:val="hybridMultilevel"/>
    <w:tmpl w:val="D26856D4"/>
    <w:lvl w:ilvl="0" w:tplc="0406000F">
      <w:start w:val="1"/>
      <w:numFmt w:val="decimal"/>
      <w:lvlText w:val="%1."/>
      <w:lvlJc w:val="left"/>
      <w:pPr>
        <w:ind w:left="720" w:hanging="360"/>
      </w:pPr>
    </w:lvl>
    <w:lvl w:ilvl="1" w:tplc="04060017">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DC909CF"/>
    <w:multiLevelType w:val="multilevel"/>
    <w:tmpl w:val="0406001F"/>
    <w:numStyleLink w:val="Typografi1"/>
  </w:abstractNum>
  <w:abstractNum w:abstractNumId="5" w15:restartNumberingAfterBreak="0">
    <w:nsid w:val="432939B3"/>
    <w:multiLevelType w:val="multilevel"/>
    <w:tmpl w:val="8068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B78AB"/>
    <w:multiLevelType w:val="multilevel"/>
    <w:tmpl w:val="36D63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B1657"/>
    <w:multiLevelType w:val="multilevel"/>
    <w:tmpl w:val="0406001F"/>
    <w:numStyleLink w:val="Typografi1"/>
  </w:abstractNum>
  <w:abstractNum w:abstractNumId="8" w15:restartNumberingAfterBreak="0">
    <w:nsid w:val="73276B38"/>
    <w:multiLevelType w:val="hybridMultilevel"/>
    <w:tmpl w:val="46F6C13C"/>
    <w:lvl w:ilvl="0" w:tplc="04060017">
      <w:start w:val="1"/>
      <w:numFmt w:val="lowerLetter"/>
      <w:lvlText w:val="%1)"/>
      <w:lvlJc w:val="left"/>
      <w:pPr>
        <w:ind w:left="360" w:hanging="360"/>
      </w:pPr>
    </w:lvl>
    <w:lvl w:ilvl="1" w:tplc="0406001B">
      <w:start w:val="1"/>
      <w:numFmt w:val="lowerRoman"/>
      <w:lvlText w:val="%2."/>
      <w:lvlJc w:val="righ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75B8526C"/>
    <w:multiLevelType w:val="multilevel"/>
    <w:tmpl w:val="0406001F"/>
    <w:numStyleLink w:val="Typografi1"/>
  </w:abstractNum>
  <w:abstractNum w:abstractNumId="10" w15:restartNumberingAfterBreak="0">
    <w:nsid w:val="7B4F6291"/>
    <w:multiLevelType w:val="multilevel"/>
    <w:tmpl w:val="0406001F"/>
    <w:styleLink w:val="Typografi1"/>
    <w:lvl w:ilvl="0">
      <w:start w:val="1"/>
      <w:numFmt w:val="decimal"/>
      <w:lvlText w:val="%1."/>
      <w:lvlJc w:val="left"/>
      <w:pPr>
        <w:ind w:left="360" w:hanging="360"/>
      </w:pPr>
      <w:rPr>
        <w:rFonts w:ascii="Gilroy Bold" w:hAnsi="Gilroy Bold"/>
        <w:sz w:val="20"/>
      </w:rPr>
    </w:lvl>
    <w:lvl w:ilvl="1">
      <w:start w:val="1"/>
      <w:numFmt w:val="decimal"/>
      <w:lvlText w:val="%1.%2."/>
      <w:lvlJc w:val="left"/>
      <w:pPr>
        <w:ind w:left="432" w:hanging="432"/>
      </w:pPr>
      <w:rPr>
        <w:rFonts w:ascii="Gilroy" w:hAnsi="Gilroy"/>
        <w:sz w:val="20"/>
      </w:rPr>
    </w:lvl>
    <w:lvl w:ilvl="2">
      <w:start w:val="1"/>
      <w:numFmt w:val="decimal"/>
      <w:lvlText w:val="%1.%2.%3."/>
      <w:lvlJc w:val="left"/>
      <w:pPr>
        <w:ind w:left="504" w:hanging="504"/>
      </w:pPr>
      <w:rPr>
        <w:rFonts w:ascii="Gilroy" w:hAnsi="Gilroy"/>
        <w:sz w:val="2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1654B0"/>
    <w:multiLevelType w:val="hybridMultilevel"/>
    <w:tmpl w:val="5AD2AB9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81160997">
    <w:abstractNumId w:val="3"/>
  </w:num>
  <w:num w:numId="2" w16cid:durableId="1871648285">
    <w:abstractNumId w:val="8"/>
  </w:num>
  <w:num w:numId="3" w16cid:durableId="1885481766">
    <w:abstractNumId w:val="0"/>
  </w:num>
  <w:num w:numId="4" w16cid:durableId="2039770740">
    <w:abstractNumId w:val="10"/>
  </w:num>
  <w:num w:numId="5" w16cid:durableId="1163200402">
    <w:abstractNumId w:val="7"/>
  </w:num>
  <w:num w:numId="6" w16cid:durableId="1699506210">
    <w:abstractNumId w:val="11"/>
  </w:num>
  <w:num w:numId="7" w16cid:durableId="1646592465">
    <w:abstractNumId w:val="2"/>
  </w:num>
  <w:num w:numId="8" w16cid:durableId="1747721643">
    <w:abstractNumId w:val="4"/>
  </w:num>
  <w:num w:numId="9" w16cid:durableId="590507178">
    <w:abstractNumId w:val="9"/>
  </w:num>
  <w:num w:numId="10" w16cid:durableId="1210722553">
    <w:abstractNumId w:val="1"/>
  </w:num>
  <w:num w:numId="11" w16cid:durableId="1202744446">
    <w:abstractNumId w:val="5"/>
  </w:num>
  <w:num w:numId="12" w16cid:durableId="643706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53"/>
    <w:rsid w:val="00007A61"/>
    <w:rsid w:val="00035ABD"/>
    <w:rsid w:val="000541F1"/>
    <w:rsid w:val="00073540"/>
    <w:rsid w:val="000B25E8"/>
    <w:rsid w:val="000C5EB9"/>
    <w:rsid w:val="000D1230"/>
    <w:rsid w:val="000F7A16"/>
    <w:rsid w:val="001452A6"/>
    <w:rsid w:val="00154ECD"/>
    <w:rsid w:val="001A403B"/>
    <w:rsid w:val="001C02BF"/>
    <w:rsid w:val="001E609B"/>
    <w:rsid w:val="001E7EC8"/>
    <w:rsid w:val="00272811"/>
    <w:rsid w:val="00291150"/>
    <w:rsid w:val="002A3D6C"/>
    <w:rsid w:val="002A5973"/>
    <w:rsid w:val="002F35ED"/>
    <w:rsid w:val="00303018"/>
    <w:rsid w:val="003316FA"/>
    <w:rsid w:val="0033745A"/>
    <w:rsid w:val="00342024"/>
    <w:rsid w:val="00344DE4"/>
    <w:rsid w:val="00345E93"/>
    <w:rsid w:val="003569C7"/>
    <w:rsid w:val="003674BF"/>
    <w:rsid w:val="003745D5"/>
    <w:rsid w:val="0038463A"/>
    <w:rsid w:val="0038622E"/>
    <w:rsid w:val="00386F63"/>
    <w:rsid w:val="003B6CC5"/>
    <w:rsid w:val="00411C08"/>
    <w:rsid w:val="004219AF"/>
    <w:rsid w:val="004234A5"/>
    <w:rsid w:val="00425F19"/>
    <w:rsid w:val="00442344"/>
    <w:rsid w:val="00453E0A"/>
    <w:rsid w:val="00464A1F"/>
    <w:rsid w:val="004E6D08"/>
    <w:rsid w:val="004F2940"/>
    <w:rsid w:val="005242B0"/>
    <w:rsid w:val="0055448D"/>
    <w:rsid w:val="005A4ED0"/>
    <w:rsid w:val="005B3665"/>
    <w:rsid w:val="005D2AB2"/>
    <w:rsid w:val="005E7434"/>
    <w:rsid w:val="005F0ACE"/>
    <w:rsid w:val="005F3B76"/>
    <w:rsid w:val="00602008"/>
    <w:rsid w:val="0061342A"/>
    <w:rsid w:val="006206B0"/>
    <w:rsid w:val="006358B5"/>
    <w:rsid w:val="00654C48"/>
    <w:rsid w:val="00662213"/>
    <w:rsid w:val="00683984"/>
    <w:rsid w:val="006E68E5"/>
    <w:rsid w:val="00731CC6"/>
    <w:rsid w:val="00765C92"/>
    <w:rsid w:val="00773E9A"/>
    <w:rsid w:val="00787D57"/>
    <w:rsid w:val="007A41FC"/>
    <w:rsid w:val="007C0BD3"/>
    <w:rsid w:val="007D729C"/>
    <w:rsid w:val="007F75AD"/>
    <w:rsid w:val="008528DD"/>
    <w:rsid w:val="00863F2C"/>
    <w:rsid w:val="008B22D9"/>
    <w:rsid w:val="009113C0"/>
    <w:rsid w:val="00933B07"/>
    <w:rsid w:val="00936C2C"/>
    <w:rsid w:val="00962442"/>
    <w:rsid w:val="009A2044"/>
    <w:rsid w:val="009E30F2"/>
    <w:rsid w:val="009E68E9"/>
    <w:rsid w:val="00A23CF6"/>
    <w:rsid w:val="00A27E02"/>
    <w:rsid w:val="00A360AC"/>
    <w:rsid w:val="00A73C9C"/>
    <w:rsid w:val="00A7549E"/>
    <w:rsid w:val="00A755E3"/>
    <w:rsid w:val="00A9042C"/>
    <w:rsid w:val="00A906DA"/>
    <w:rsid w:val="00AB02F8"/>
    <w:rsid w:val="00AD03EF"/>
    <w:rsid w:val="00B03873"/>
    <w:rsid w:val="00B06519"/>
    <w:rsid w:val="00B22DEE"/>
    <w:rsid w:val="00B50729"/>
    <w:rsid w:val="00B542BB"/>
    <w:rsid w:val="00BF6BD1"/>
    <w:rsid w:val="00C16547"/>
    <w:rsid w:val="00C23BE1"/>
    <w:rsid w:val="00C37420"/>
    <w:rsid w:val="00C67BDB"/>
    <w:rsid w:val="00C75A34"/>
    <w:rsid w:val="00CD6A87"/>
    <w:rsid w:val="00D02319"/>
    <w:rsid w:val="00D06310"/>
    <w:rsid w:val="00D32413"/>
    <w:rsid w:val="00D56353"/>
    <w:rsid w:val="00D670D2"/>
    <w:rsid w:val="00DD1089"/>
    <w:rsid w:val="00DF21AC"/>
    <w:rsid w:val="00E25A2F"/>
    <w:rsid w:val="00E46F3A"/>
    <w:rsid w:val="00E82D3E"/>
    <w:rsid w:val="00EC68E5"/>
    <w:rsid w:val="00ED142B"/>
    <w:rsid w:val="00F3558A"/>
    <w:rsid w:val="00F8103C"/>
    <w:rsid w:val="00F972E2"/>
    <w:rsid w:val="00FF33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8647D"/>
  <w15:docId w15:val="{9A256664-7F4C-4E6D-9EF9-41341D68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93"/>
    <w:pPr>
      <w:spacing w:after="160" w:line="264" w:lineRule="auto"/>
    </w:pPr>
    <w:rPr>
      <w:rFonts w:ascii="Gilroy" w:hAnsi="Gilroy"/>
      <w:sz w:val="20"/>
    </w:rPr>
  </w:style>
  <w:style w:type="paragraph" w:styleId="Overskrift1">
    <w:name w:val="heading 1"/>
    <w:basedOn w:val="Normal"/>
    <w:uiPriority w:val="9"/>
    <w:rsid w:val="00A755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uiPriority w:val="9"/>
    <w:semiHidden/>
    <w:unhideWhenUsed/>
    <w:rsid w:val="00A755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uiPriority w:val="9"/>
    <w:semiHidden/>
    <w:unhideWhenUsed/>
    <w:qFormat/>
    <w:rsid w:val="00731CC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0541F1"/>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0541F1"/>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0541F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sid w:val="00A755E3"/>
    <w:tblPr>
      <w:tblInd w:w="0" w:type="dxa"/>
      <w:tblCellMar>
        <w:top w:w="0" w:type="dxa"/>
        <w:left w:w="0" w:type="dxa"/>
        <w:bottom w:w="0" w:type="dxa"/>
        <w:right w:w="0" w:type="dxa"/>
      </w:tblCellMar>
    </w:tblPr>
  </w:style>
  <w:style w:type="paragraph" w:styleId="Brdtekst">
    <w:name w:val="Body Text"/>
    <w:basedOn w:val="Normal"/>
    <w:link w:val="BrdtekstTegn"/>
    <w:uiPriority w:val="1"/>
    <w:rsid w:val="00A906DA"/>
    <w:pPr>
      <w:spacing w:after="240"/>
    </w:pPr>
    <w:rPr>
      <w:szCs w:val="19"/>
    </w:rPr>
  </w:style>
  <w:style w:type="paragraph" w:styleId="Listeafsnit">
    <w:name w:val="List Paragraph"/>
    <w:basedOn w:val="Normal"/>
    <w:uiPriority w:val="34"/>
    <w:rsid w:val="00A755E3"/>
    <w:pPr>
      <w:ind w:left="720"/>
      <w:contextualSpacing/>
    </w:pPr>
  </w:style>
  <w:style w:type="paragraph" w:customStyle="1" w:styleId="TableParagraph">
    <w:name w:val="Table Paragraph"/>
    <w:basedOn w:val="Normal"/>
    <w:uiPriority w:val="1"/>
    <w:rsid w:val="00A755E3"/>
  </w:style>
  <w:style w:type="character" w:styleId="Hyperlink">
    <w:name w:val="Hyperlink"/>
    <w:basedOn w:val="Standardskrifttypeiafsnit"/>
    <w:uiPriority w:val="99"/>
    <w:unhideWhenUsed/>
    <w:rsid w:val="00662213"/>
    <w:rPr>
      <w:color w:val="0000FF" w:themeColor="hyperlink"/>
      <w:u w:val="single"/>
    </w:rPr>
  </w:style>
  <w:style w:type="paragraph" w:styleId="Sidehoved">
    <w:name w:val="header"/>
    <w:basedOn w:val="Normal"/>
    <w:link w:val="SidehovedTegn"/>
    <w:uiPriority w:val="99"/>
    <w:unhideWhenUsed/>
    <w:rsid w:val="00654C48"/>
    <w:pPr>
      <w:tabs>
        <w:tab w:val="center" w:pos="4819"/>
        <w:tab w:val="right" w:pos="9638"/>
      </w:tabs>
    </w:pPr>
  </w:style>
  <w:style w:type="character" w:customStyle="1" w:styleId="SidehovedTegn">
    <w:name w:val="Sidehoved Tegn"/>
    <w:basedOn w:val="Standardskrifttypeiafsnit"/>
    <w:link w:val="Sidehoved"/>
    <w:uiPriority w:val="99"/>
    <w:rsid w:val="00654C48"/>
    <w:rPr>
      <w:rFonts w:ascii="Gilroy" w:eastAsia="Gilroy" w:hAnsi="Gilroy" w:cs="Gilroy"/>
      <w:lang w:val="sv-SE" w:eastAsia="sv-SE" w:bidi="sv-SE"/>
    </w:rPr>
  </w:style>
  <w:style w:type="paragraph" w:styleId="Sidefod">
    <w:name w:val="footer"/>
    <w:basedOn w:val="Normal"/>
    <w:link w:val="SidefodTegn"/>
    <w:uiPriority w:val="99"/>
    <w:unhideWhenUsed/>
    <w:rsid w:val="00654C48"/>
    <w:pPr>
      <w:tabs>
        <w:tab w:val="center" w:pos="4819"/>
        <w:tab w:val="right" w:pos="9638"/>
      </w:tabs>
    </w:pPr>
  </w:style>
  <w:style w:type="character" w:customStyle="1" w:styleId="SidefodTegn">
    <w:name w:val="Sidefod Tegn"/>
    <w:basedOn w:val="Standardskrifttypeiafsnit"/>
    <w:link w:val="Sidefod"/>
    <w:uiPriority w:val="99"/>
    <w:rsid w:val="00654C48"/>
    <w:rPr>
      <w:rFonts w:ascii="Gilroy" w:eastAsia="Gilroy" w:hAnsi="Gilroy" w:cs="Gilroy"/>
      <w:lang w:val="sv-SE" w:eastAsia="sv-SE" w:bidi="sv-SE"/>
    </w:rPr>
  </w:style>
  <w:style w:type="paragraph" w:customStyle="1" w:styleId="Mail">
    <w:name w:val="Mail"/>
    <w:basedOn w:val="Brdtekst"/>
    <w:next w:val="HTML-adresse"/>
    <w:link w:val="MailTegn"/>
    <w:uiPriority w:val="1"/>
    <w:rsid w:val="00425F19"/>
    <w:rPr>
      <w:color w:val="589B60"/>
    </w:rPr>
  </w:style>
  <w:style w:type="paragraph" w:styleId="HTML-adresse">
    <w:name w:val="HTML Address"/>
    <w:basedOn w:val="Normal"/>
    <w:link w:val="HTML-adresseTegn"/>
    <w:uiPriority w:val="99"/>
    <w:semiHidden/>
    <w:unhideWhenUsed/>
    <w:rsid w:val="00425F19"/>
    <w:pPr>
      <w:spacing w:line="240" w:lineRule="auto"/>
    </w:pPr>
    <w:rPr>
      <w:i/>
      <w:iCs/>
    </w:rPr>
  </w:style>
  <w:style w:type="character" w:customStyle="1" w:styleId="HTML-adresseTegn">
    <w:name w:val="HTML-adresse Tegn"/>
    <w:basedOn w:val="Standardskrifttypeiafsnit"/>
    <w:link w:val="HTML-adresse"/>
    <w:uiPriority w:val="99"/>
    <w:semiHidden/>
    <w:rsid w:val="00425F19"/>
    <w:rPr>
      <w:rFonts w:ascii="Gilroy" w:eastAsia="Gilroy" w:hAnsi="Gilroy" w:cs="Gilroy"/>
      <w:i/>
      <w:iCs/>
      <w:lang w:val="sv-SE" w:eastAsia="sv-SE" w:bidi="sv-SE"/>
    </w:rPr>
  </w:style>
  <w:style w:type="character" w:customStyle="1" w:styleId="BrdtekstTegn">
    <w:name w:val="Brødtekst Tegn"/>
    <w:basedOn w:val="Standardskrifttypeiafsnit"/>
    <w:link w:val="Brdtekst"/>
    <w:uiPriority w:val="1"/>
    <w:rsid w:val="00A906DA"/>
    <w:rPr>
      <w:rFonts w:ascii="Gilroy" w:hAnsi="Gilroy"/>
      <w:sz w:val="20"/>
      <w:szCs w:val="19"/>
    </w:rPr>
  </w:style>
  <w:style w:type="character" w:customStyle="1" w:styleId="MailTegn">
    <w:name w:val="Mail Tegn"/>
    <w:basedOn w:val="BrdtekstTegn"/>
    <w:link w:val="Mail"/>
    <w:uiPriority w:val="1"/>
    <w:rsid w:val="00425F19"/>
    <w:rPr>
      <w:rFonts w:ascii="Gilroy" w:eastAsia="Gilroy" w:hAnsi="Gilroy" w:cs="Gilroy"/>
      <w:color w:val="589B60"/>
      <w:sz w:val="20"/>
      <w:szCs w:val="19"/>
      <w:lang w:val="sv-SE" w:eastAsia="sv-SE" w:bidi="sv-SE"/>
    </w:rPr>
  </w:style>
  <w:style w:type="paragraph" w:styleId="Markeringsbobletekst">
    <w:name w:val="Balloon Text"/>
    <w:basedOn w:val="Normal"/>
    <w:link w:val="MarkeringsbobletekstTegn"/>
    <w:uiPriority w:val="99"/>
    <w:semiHidden/>
    <w:unhideWhenUsed/>
    <w:rsid w:val="00C37420"/>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7420"/>
    <w:rPr>
      <w:rFonts w:ascii="Segoe UI" w:eastAsia="Gilroy" w:hAnsi="Segoe UI" w:cs="Segoe UI"/>
      <w:sz w:val="18"/>
      <w:szCs w:val="18"/>
      <w:lang w:val="sv-SE" w:eastAsia="sv-SE" w:bidi="sv-SE"/>
    </w:rPr>
  </w:style>
  <w:style w:type="paragraph" w:customStyle="1" w:styleId="GASAOverskrift">
    <w:name w:val="GASA Overskrift"/>
    <w:basedOn w:val="Normal"/>
    <w:rsid w:val="004219AF"/>
    <w:pPr>
      <w:spacing w:before="1080" w:after="0" w:line="360" w:lineRule="auto"/>
      <w:jc w:val="both"/>
    </w:pPr>
    <w:rPr>
      <w:rFonts w:ascii="Trebuchet MS" w:eastAsia="Times New Roman" w:hAnsi="Trebuchet MS" w:cs="Times New Roman"/>
      <w:b/>
      <w:bCs/>
      <w:szCs w:val="20"/>
      <w:lang w:eastAsia="da-DK"/>
    </w:rPr>
  </w:style>
  <w:style w:type="paragraph" w:customStyle="1" w:styleId="GASAVenlighilsen">
    <w:name w:val="GASA Venlig hilsen"/>
    <w:basedOn w:val="Normal"/>
    <w:rsid w:val="004219AF"/>
    <w:pPr>
      <w:spacing w:before="240" w:after="30" w:line="240" w:lineRule="auto"/>
      <w:jc w:val="both"/>
    </w:pPr>
    <w:rPr>
      <w:rFonts w:ascii="Trebuchet MS" w:eastAsia="Times New Roman" w:hAnsi="Trebuchet MS" w:cs="Times New Roman"/>
      <w:color w:val="111111"/>
      <w:szCs w:val="20"/>
      <w:lang w:eastAsia="da-DK"/>
    </w:rPr>
  </w:style>
  <w:style w:type="character" w:customStyle="1" w:styleId="GASAAdresselinie">
    <w:name w:val="GASA Adresselinie"/>
    <w:rsid w:val="004219AF"/>
    <w:rPr>
      <w:rFonts w:ascii="Trebuchet MS" w:hAnsi="Trebuchet MS"/>
      <w:sz w:val="20"/>
    </w:rPr>
  </w:style>
  <w:style w:type="paragraph" w:customStyle="1" w:styleId="GASANavnellinie">
    <w:name w:val="GASA Navnellinie"/>
    <w:basedOn w:val="Normal"/>
    <w:rsid w:val="004219AF"/>
    <w:pPr>
      <w:autoSpaceDE w:val="0"/>
      <w:autoSpaceDN w:val="0"/>
      <w:adjustRightInd w:val="0"/>
      <w:spacing w:before="120" w:after="0"/>
      <w:textAlignment w:val="center"/>
    </w:pPr>
    <w:rPr>
      <w:rFonts w:ascii="Trebuchet MS" w:eastAsia="Times New Roman" w:hAnsi="Trebuchet MS" w:cs="Dutch 801 SWA"/>
      <w:b/>
      <w:bCs/>
      <w:color w:val="000000"/>
      <w:szCs w:val="24"/>
      <w:lang w:val="en-GB" w:eastAsia="da-DK"/>
    </w:rPr>
  </w:style>
  <w:style w:type="character" w:customStyle="1" w:styleId="Overskrift5Tegn">
    <w:name w:val="Overskrift 5 Tegn"/>
    <w:basedOn w:val="Standardskrifttypeiafsnit"/>
    <w:link w:val="Overskrift5"/>
    <w:uiPriority w:val="9"/>
    <w:semiHidden/>
    <w:rsid w:val="000541F1"/>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0541F1"/>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0541F1"/>
    <w:rPr>
      <w:rFonts w:asciiTheme="majorHAnsi" w:eastAsiaTheme="majorEastAsia" w:hAnsiTheme="majorHAnsi" w:cstheme="majorBidi"/>
      <w:i/>
      <w:iCs/>
      <w:color w:val="243F60" w:themeColor="accent1" w:themeShade="7F"/>
      <w:sz w:val="20"/>
    </w:rPr>
  </w:style>
  <w:style w:type="numbering" w:customStyle="1" w:styleId="Typografi1">
    <w:name w:val="Typografi1"/>
    <w:uiPriority w:val="99"/>
    <w:rsid w:val="000541F1"/>
    <w:pPr>
      <w:numPr>
        <w:numId w:val="4"/>
      </w:numPr>
    </w:pPr>
  </w:style>
  <w:style w:type="paragraph" w:customStyle="1" w:styleId="Header14SB">
    <w:name w:val="Header 14 SB"/>
    <w:basedOn w:val="Brdtekst"/>
    <w:link w:val="Header14SBTegn"/>
    <w:qFormat/>
    <w:rsid w:val="000C5EB9"/>
    <w:rPr>
      <w:rFonts w:ascii="Gilroy SemiBold"/>
      <w:sz w:val="28"/>
      <w:szCs w:val="28"/>
      <w:lang w:val="en-US"/>
    </w:rPr>
  </w:style>
  <w:style w:type="paragraph" w:customStyle="1" w:styleId="Header12SB">
    <w:name w:val="Header 12 SB"/>
    <w:basedOn w:val="Brdtekst"/>
    <w:link w:val="Header12SBTegn"/>
    <w:qFormat/>
    <w:rsid w:val="00A27E02"/>
    <w:rPr>
      <w:rFonts w:ascii="Gilroy SemiBold"/>
      <w:sz w:val="24"/>
    </w:rPr>
  </w:style>
  <w:style w:type="character" w:customStyle="1" w:styleId="Header14SBTegn">
    <w:name w:val="Header 14 SB Tegn"/>
    <w:basedOn w:val="BrdtekstTegn"/>
    <w:link w:val="Header14SB"/>
    <w:rsid w:val="000C5EB9"/>
    <w:rPr>
      <w:rFonts w:ascii="Gilroy SemiBold" w:hAnsi="Gilroy"/>
      <w:sz w:val="28"/>
      <w:szCs w:val="28"/>
      <w:lang w:val="en-US"/>
    </w:rPr>
  </w:style>
  <w:style w:type="character" w:customStyle="1" w:styleId="Header12SBTegn">
    <w:name w:val="Header 12 SB Tegn"/>
    <w:basedOn w:val="BrdtekstTegn"/>
    <w:link w:val="Header12SB"/>
    <w:rsid w:val="00A27E02"/>
    <w:rPr>
      <w:rFonts w:ascii="Gilroy SemiBold" w:hAnsi="Gilroy"/>
      <w:sz w:val="24"/>
      <w:szCs w:val="19"/>
    </w:rPr>
  </w:style>
  <w:style w:type="character" w:styleId="BesgtLink">
    <w:name w:val="FollowedHyperlink"/>
    <w:basedOn w:val="Standardskrifttypeiafsnit"/>
    <w:uiPriority w:val="99"/>
    <w:semiHidden/>
    <w:unhideWhenUsed/>
    <w:rsid w:val="00683984"/>
    <w:rPr>
      <w:color w:val="800080" w:themeColor="followedHyperlink"/>
      <w:u w:val="single"/>
    </w:rPr>
  </w:style>
  <w:style w:type="paragraph" w:customStyle="1" w:styleId="GASAtelefonnummer">
    <w:name w:val="GASA telefonnummer"/>
    <w:basedOn w:val="GASABrdtekst"/>
    <w:rsid w:val="001A403B"/>
    <w:pPr>
      <w:spacing w:before="120"/>
    </w:pPr>
  </w:style>
  <w:style w:type="paragraph" w:customStyle="1" w:styleId="GASABrdtekst">
    <w:name w:val="GASA Brødtekst"/>
    <w:basedOn w:val="Normal"/>
    <w:rsid w:val="001A403B"/>
    <w:pPr>
      <w:spacing w:after="30" w:line="240" w:lineRule="auto"/>
      <w:jc w:val="both"/>
    </w:pPr>
    <w:rPr>
      <w:rFonts w:ascii="Trebuchet MS" w:eastAsia="Times New Roman" w:hAnsi="Trebuchet MS" w:cs="Times New Roman"/>
      <w:color w:val="111111"/>
      <w:szCs w:val="20"/>
      <w:lang w:eastAsia="da-DK"/>
    </w:rPr>
  </w:style>
  <w:style w:type="character" w:customStyle="1" w:styleId="title-container">
    <w:name w:val="title-container"/>
    <w:basedOn w:val="Standardskrifttypeiafsnit"/>
    <w:rsid w:val="009E30F2"/>
  </w:style>
  <w:style w:type="paragraph" w:styleId="NormalWeb">
    <w:name w:val="Normal (Web)"/>
    <w:basedOn w:val="Normal"/>
    <w:uiPriority w:val="99"/>
    <w:semiHidden/>
    <w:unhideWhenUsed/>
    <w:rsid w:val="009E30F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4Tegn">
    <w:name w:val="Overskrift 4 Tegn"/>
    <w:basedOn w:val="Standardskrifttypeiafsnit"/>
    <w:link w:val="Overskrift4"/>
    <w:uiPriority w:val="9"/>
    <w:semiHidden/>
    <w:rsid w:val="00731CC6"/>
    <w:rPr>
      <w:rFonts w:asciiTheme="majorHAnsi" w:eastAsiaTheme="majorEastAsia" w:hAnsiTheme="majorHAnsi" w:cstheme="majorBidi"/>
      <w:i/>
      <w:iCs/>
      <w:color w:val="365F91" w:themeColor="accent1" w:themeShade="BF"/>
      <w:sz w:val="20"/>
    </w:rPr>
  </w:style>
  <w:style w:type="character" w:styleId="Strk">
    <w:name w:val="Strong"/>
    <w:basedOn w:val="Standardskrifttypeiafsnit"/>
    <w:uiPriority w:val="22"/>
    <w:qFormat/>
    <w:rsid w:val="00731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gasagroup.com" TargetMode="External"/><Relationship Id="rId2" Type="http://schemas.openxmlformats.org/officeDocument/2006/relationships/hyperlink" Target="http://www.gasagroup.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GASA%20GROUP%20Denmark%20AS\Brevpapir%20D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88CDB-9612-4CC4-979E-5B2063C8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S:\OfficeTemplates\GASA GROUP Denmark AS\Brevpapir DK.dotx</Template>
  <TotalTime>0</TotalTime>
  <Pages>2</Pages>
  <Words>1258</Words>
  <Characters>7680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Brander</dc:creator>
  <cp:lastModifiedBy>Mette Lysbeck Hansen</cp:lastModifiedBy>
  <cp:revision>4</cp:revision>
  <cp:lastPrinted>2019-12-12T13:45:00Z</cp:lastPrinted>
  <dcterms:created xsi:type="dcterms:W3CDTF">2025-10-24T07:06:00Z</dcterms:created>
  <dcterms:modified xsi:type="dcterms:W3CDTF">2025-10-24T07:10:00Z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Adobe InDesign CC 14.0 (Macintosh)</vt:lpwstr>
  </property>
  <property fmtid="{D5CDD505-2E9C-101B-9397-08002B2CF9AE}" pid="4" name="LastSaved">
    <vt:filetime>2019-11-29T00:00:00Z</vt:filetime>
  </property>
</Properties>
</file>